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245" w:right="124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项目名称：与新西兰奥克兰大学 1+1+1 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5" w:firstLine="480"/>
        <w:jc w:val="both"/>
      </w:pPr>
      <w:r>
        <w:rPr>
          <w:spacing w:val="-5"/>
        </w:rPr>
        <w:t>本项目是与奥克兰大学合作开展 </w:t>
      </w:r>
      <w:r>
        <w:rPr>
          <w:rFonts w:ascii="Times New Roman" w:hAnsi="Times New Roman" w:eastAsia="Times New Roman"/>
        </w:rPr>
        <w:t>1+1+1 </w:t>
      </w:r>
      <w:r>
        <w:rPr>
          <w:spacing w:val="-13"/>
        </w:rPr>
        <w:t>硕士双学位项目，每年选派 </w:t>
      </w:r>
      <w:r>
        <w:rPr>
          <w:rFonts w:ascii="Times New Roman" w:hAnsi="Times New Roman" w:eastAsia="Times New Roman"/>
        </w:rPr>
        <w:t>1-2 </w:t>
      </w:r>
      <w:r>
        <w:rPr>
          <w:spacing w:val="-8"/>
        </w:rPr>
        <w:t>名学</w:t>
      </w:r>
      <w:r>
        <w:rPr/>
        <w:t>生赴该校交流学习。进入该项目培养的硕士研究生在完成</w:t>
      </w:r>
      <w:r>
        <w:rPr>
          <w:rFonts w:ascii="Times New Roman" w:hAnsi="Times New Roman" w:eastAsia="Times New Roman"/>
        </w:rPr>
        <w:t>“1+1+1”</w:t>
      </w:r>
      <w:r>
        <w:rPr/>
        <w:t>（</w:t>
      </w:r>
      <w:r>
        <w:rPr>
          <w:spacing w:val="-3"/>
        </w:rPr>
        <w:t>一般国内两</w:t>
      </w:r>
      <w:r>
        <w:rPr>
          <w:spacing w:val="-5"/>
        </w:rPr>
        <w:t>年，国外一年</w:t>
      </w:r>
      <w:r>
        <w:rPr>
          <w:spacing w:val="-20"/>
        </w:rPr>
        <w:t>）</w:t>
      </w:r>
      <w:r>
        <w:rPr>
          <w:spacing w:val="-6"/>
        </w:rPr>
        <w:t>培养方案规定的课程、修满所需学分、完成毕业论文后，符合条</w:t>
      </w:r>
      <w:r>
        <w:rPr>
          <w:spacing w:val="-10"/>
        </w:rPr>
        <w:t>件者，将获得上海师范大学颁发的毕业证书、硕士学位证书和奥克兰大学颁发的</w:t>
      </w:r>
      <w:r>
        <w:rPr/>
        <w:t>硕士学位证书。</w:t>
      </w:r>
    </w:p>
    <w:p>
      <w:pPr>
        <w:pStyle w:val="BodyText"/>
        <w:spacing w:line="242" w:lineRule="auto" w:before="7"/>
        <w:ind w:left="120" w:right="109" w:firstLine="480"/>
        <w:jc w:val="both"/>
      </w:pPr>
      <w:r>
        <w:rPr>
          <w:spacing w:val="-4"/>
        </w:rPr>
        <w:t>奥克兰大学</w:t>
      </w:r>
      <w:r>
        <w:rPr/>
        <w:t>（</w:t>
      </w:r>
      <w:r>
        <w:rPr>
          <w:rFonts w:ascii="Times New Roman" w:eastAsia="Times New Roman"/>
        </w:rPr>
        <w:t>University of Auckland</w:t>
      </w:r>
      <w:r>
        <w:rPr/>
        <w:t>）</w:t>
      </w:r>
      <w:r>
        <w:rPr>
          <w:spacing w:val="-16"/>
        </w:rPr>
        <w:t>成立于 </w:t>
      </w:r>
      <w:r>
        <w:rPr>
          <w:rFonts w:ascii="Times New Roman" w:eastAsia="Times New Roman"/>
        </w:rPr>
        <w:t>1883 </w:t>
      </w:r>
      <w:r>
        <w:rPr>
          <w:spacing w:val="-7"/>
        </w:rPr>
        <w:t>年，现为新西兰最大，拥</w:t>
      </w:r>
      <w:r>
        <w:rPr/>
        <w:t>有专业最多的大学，也是新西兰大学中国际排名最靠前的大学</w:t>
      </w:r>
      <w:r>
        <w:rPr>
          <w:rFonts w:ascii="Times New Roman" w:eastAsia="Times New Roman"/>
        </w:rPr>
        <w:t>,</w:t>
      </w:r>
      <w:r>
        <w:rPr/>
        <w:t>在各类世界大学</w:t>
      </w:r>
      <w:r>
        <w:rPr>
          <w:spacing w:val="-8"/>
        </w:rPr>
        <w:t>排名中均位于 </w:t>
      </w:r>
      <w:r>
        <w:rPr>
          <w:rFonts w:ascii="Times New Roman" w:eastAsia="Times New Roman"/>
        </w:rPr>
        <w:t>50 </w:t>
      </w:r>
      <w:r>
        <w:rPr/>
        <w:t>名之内。它不仅历史悠久，而且拥有先进的科学技术和教学方法。一百多年来的发展，使得奥克兰大学成为国际性的学习和研究的中心。</w:t>
      </w:r>
    </w:p>
    <w:p>
      <w:pPr>
        <w:pStyle w:val="BodyText"/>
        <w:spacing w:before="10"/>
      </w:pPr>
    </w:p>
    <w:p>
      <w:pPr>
        <w:pStyle w:val="BodyText"/>
        <w:spacing w:line="487" w:lineRule="auto" w:before="1"/>
        <w:ind w:left="120" w:right="499"/>
      </w:pPr>
      <w:r>
        <w:rPr>
          <w:b/>
        </w:rPr>
        <w:t>参加对象：</w:t>
      </w:r>
      <w:r>
        <w:rPr/>
        <w:t>报名时为我校研究生一年级学生，教育、语言学、翻译相关专业</w:t>
      </w:r>
      <w:r>
        <w:rPr>
          <w:b/>
        </w:rPr>
        <w:t>语言要求：</w:t>
      </w:r>
      <w:r>
        <w:rPr/>
        <w:t>雅思 </w:t>
      </w:r>
      <w:r>
        <w:rPr>
          <w:rFonts w:ascii="Times New Roman" w:eastAsia="Times New Roman"/>
        </w:rPr>
        <w:t>6.5</w:t>
      </w:r>
      <w:r>
        <w:rPr/>
        <w:t>（单科不低于 </w:t>
      </w:r>
      <w:r>
        <w:rPr>
          <w:rFonts w:ascii="Times New Roman" w:eastAsia="Times New Roman"/>
        </w:rPr>
        <w:t>6.0</w:t>
      </w:r>
      <w:r>
        <w:rPr/>
        <w:t>）、托福 </w:t>
      </w:r>
      <w:r>
        <w:rPr>
          <w:rFonts w:ascii="Times New Roman" w:eastAsia="Times New Roman"/>
        </w:rPr>
        <w:t>90</w:t>
      </w:r>
      <w:r>
        <w:rPr/>
        <w:t>（写作部分不低于 </w:t>
      </w:r>
      <w:r>
        <w:rPr>
          <w:rFonts w:ascii="Times New Roman" w:eastAsia="Times New Roman"/>
        </w:rPr>
        <w:t>21</w:t>
      </w:r>
      <w:r>
        <w:rPr/>
        <w:t>）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3.4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一学年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290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能负担留学期间的学费、杂费和生活费</w:t>
      </w:r>
      <w:r>
        <w:rPr>
          <w:spacing w:val="-16"/>
          <w:sz w:val="24"/>
        </w:rPr>
        <w:t>用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是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http://www.auckland.ac.nz/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6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47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uckland.ac.n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2021-09-26T06:52:07Z</dcterms:created>
  <dcterms:modified xsi:type="dcterms:W3CDTF">2021-09-26T06:52:07Z</dcterms:modified>
</cp:coreProperties>
</file>