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3D5D" w14:textId="77777777" w:rsidR="00487DDE" w:rsidRDefault="00000000">
      <w:pPr>
        <w:spacing w:before="35"/>
        <w:ind w:left="2016" w:right="2133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项目名称：与香港教育大学合作项目</w:t>
      </w:r>
    </w:p>
    <w:p w14:paraId="589C0DBF" w14:textId="77777777" w:rsidR="00487DDE" w:rsidRDefault="00487DDE">
      <w:pPr>
        <w:pStyle w:val="a3"/>
        <w:spacing w:before="12"/>
        <w:rPr>
          <w:rFonts w:ascii="黑体"/>
          <w:sz w:val="34"/>
        </w:rPr>
      </w:pPr>
    </w:p>
    <w:p w14:paraId="75C846FA" w14:textId="77777777" w:rsidR="00487DDE" w:rsidRDefault="00000000">
      <w:pPr>
        <w:pStyle w:val="1"/>
      </w:pPr>
      <w:r>
        <w:t>项目介绍：</w:t>
      </w:r>
    </w:p>
    <w:p w14:paraId="1F57E8EC" w14:textId="77777777" w:rsidR="00487DDE" w:rsidRDefault="00000000">
      <w:pPr>
        <w:pStyle w:val="a3"/>
        <w:spacing w:before="4" w:line="242" w:lineRule="auto"/>
        <w:ind w:left="120" w:right="237" w:firstLine="420"/>
        <w:jc w:val="both"/>
      </w:pPr>
      <w:r>
        <w:rPr>
          <w:spacing w:val="-3"/>
        </w:rPr>
        <w:t xml:space="preserve">本项目是与香港教育大学开展的交换生项目，每年可选派 </w:t>
      </w:r>
      <w:r>
        <w:rPr>
          <w:rFonts w:ascii="Times New Roman" w:eastAsia="Times New Roman"/>
        </w:rPr>
        <w:t xml:space="preserve">2-3 </w:t>
      </w:r>
      <w:r>
        <w:rPr>
          <w:spacing w:val="-3"/>
        </w:rPr>
        <w:t>名学生赴该校</w:t>
      </w:r>
      <w:r>
        <w:rPr>
          <w:spacing w:val="-10"/>
        </w:rPr>
        <w:t>交换学习，交流项目包括赴香港教育大学学习全英语课程、师范教育类专业课程</w:t>
      </w:r>
      <w:r>
        <w:rPr>
          <w:spacing w:val="-9"/>
        </w:rPr>
        <w:t>以及英语专业课程。学生修读本专业相关课程所获得该校学分，按照我校的课程</w:t>
      </w:r>
      <w:r>
        <w:t>和成绩管理规定予以认定。</w:t>
      </w:r>
    </w:p>
    <w:p w14:paraId="0A8F6235" w14:textId="7BF96AA3" w:rsidR="00487DDE" w:rsidRDefault="00000000">
      <w:pPr>
        <w:pStyle w:val="a3"/>
        <w:spacing w:before="54" w:line="280" w:lineRule="auto"/>
        <w:ind w:left="120" w:right="145" w:firstLine="420"/>
      </w:pPr>
      <w:r>
        <w:t>香港教育大学（</w:t>
      </w:r>
      <w:r>
        <w:rPr>
          <w:rFonts w:ascii="Times New Roman" w:eastAsia="Times New Roman"/>
        </w:rPr>
        <w:t>The</w:t>
      </w:r>
      <w:r>
        <w:rPr>
          <w:rFonts w:ascii="Times New Roman" w:eastAsia="Times New Roman"/>
          <w:spacing w:val="5"/>
        </w:rPr>
        <w:t xml:space="preserve"> </w:t>
      </w:r>
      <w:r>
        <w:rPr>
          <w:rFonts w:ascii="Times New Roman" w:eastAsia="Times New Roman"/>
        </w:rPr>
        <w:t>Education</w:t>
      </w:r>
      <w:r>
        <w:rPr>
          <w:rFonts w:ascii="Times New Roman" w:eastAsia="Times New Roman"/>
          <w:spacing w:val="9"/>
        </w:rPr>
        <w:t xml:space="preserve"> </w:t>
      </w:r>
      <w:r>
        <w:rPr>
          <w:rFonts w:ascii="Times New Roman" w:eastAsia="Times New Roman"/>
        </w:rPr>
        <w:t>University</w:t>
      </w:r>
      <w:r>
        <w:rPr>
          <w:rFonts w:ascii="Times New Roman" w:eastAsia="Times New Roman"/>
          <w:spacing w:val="7"/>
        </w:rPr>
        <w:t xml:space="preserve"> </w:t>
      </w:r>
      <w:r>
        <w:rPr>
          <w:rFonts w:ascii="Times New Roman" w:eastAsia="Times New Roman"/>
        </w:rPr>
        <w:t>of</w:t>
      </w:r>
      <w:r>
        <w:rPr>
          <w:rFonts w:ascii="Times New Roman" w:eastAsia="Times New Roman"/>
          <w:spacing w:val="5"/>
        </w:rPr>
        <w:t xml:space="preserve"> </w:t>
      </w:r>
      <w:r>
        <w:rPr>
          <w:rFonts w:ascii="Times New Roman" w:eastAsia="Times New Roman"/>
        </w:rPr>
        <w:t>Hong</w:t>
      </w:r>
      <w:r>
        <w:rPr>
          <w:rFonts w:ascii="Times New Roman" w:eastAsia="Times New Roman"/>
          <w:spacing w:val="6"/>
        </w:rPr>
        <w:t xml:space="preserve"> </w:t>
      </w:r>
      <w:r>
        <w:rPr>
          <w:rFonts w:ascii="Times New Roman" w:eastAsia="Times New Roman"/>
        </w:rPr>
        <w:t>Kong</w:t>
      </w:r>
      <w:r>
        <w:t>）</w:t>
      </w:r>
      <w:r>
        <w:rPr>
          <w:spacing w:val="-7"/>
        </w:rPr>
        <w:t xml:space="preserve">是目前香港现有 </w:t>
      </w:r>
      <w:r>
        <w:rPr>
          <w:rFonts w:ascii="Times New Roman" w:eastAsia="Times New Roman"/>
        </w:rPr>
        <w:t xml:space="preserve">8 </w:t>
      </w:r>
      <w:hyperlink r:id="rId6">
        <w:r w:rsidR="00487DDE">
          <w:t>所公立大学中唯一的师范大学</w:t>
        </w:r>
      </w:hyperlink>
      <w:r>
        <w:rPr>
          <w:spacing w:val="-1"/>
        </w:rPr>
        <w:t xml:space="preserve">。其奠基于五所前师范教育院校的六十五年承传， </w:t>
      </w:r>
      <w:r>
        <w:t>是</w:t>
      </w:r>
      <w:hyperlink r:id="rId7">
        <w:r w:rsidR="00487DDE">
          <w:t>大学教育资助委员会</w:t>
        </w:r>
      </w:hyperlink>
      <w:r>
        <w:t xml:space="preserve">资助的八大高等院校中唯一专注师资培训及专业发展的 </w:t>
      </w:r>
      <w:r>
        <w:rPr>
          <w:spacing w:val="-4"/>
        </w:rPr>
        <w:t>院校。香港教育大学是香港教育学院</w:t>
      </w:r>
      <w:r>
        <w:rPr>
          <w:rFonts w:ascii="Times New Roman" w:eastAsia="Times New Roman"/>
        </w:rPr>
        <w:t>(</w:t>
      </w:r>
      <w:r>
        <w:t>教院</w:t>
      </w:r>
      <w:r>
        <w:rPr>
          <w:rFonts w:ascii="Times New Roman" w:eastAsia="Times New Roman"/>
        </w:rPr>
        <w:t>)</w:t>
      </w:r>
      <w:r>
        <w:t>授予大学名衔后的名字肩负促进及支</w:t>
      </w:r>
      <w:r>
        <w:rPr>
          <w:spacing w:val="-7"/>
        </w:rPr>
        <w:t>持香港教师教育策略发展的重任，支援优秀教育工作者和专业人士的培训及终身</w:t>
      </w:r>
      <w:r>
        <w:rPr>
          <w:spacing w:val="-11"/>
        </w:rPr>
        <w:t>学习，带领教育的创新与变革。</w:t>
      </w:r>
    </w:p>
    <w:p w14:paraId="39B72EC5" w14:textId="77777777" w:rsidR="00487DDE" w:rsidRDefault="00487DDE">
      <w:pPr>
        <w:pStyle w:val="a3"/>
        <w:spacing w:before="9"/>
        <w:rPr>
          <w:sz w:val="20"/>
        </w:rPr>
      </w:pPr>
    </w:p>
    <w:p w14:paraId="438A1927" w14:textId="77777777" w:rsidR="00487DDE" w:rsidRDefault="00000000">
      <w:pPr>
        <w:ind w:left="120"/>
        <w:rPr>
          <w:sz w:val="24"/>
        </w:rPr>
      </w:pPr>
      <w:r>
        <w:rPr>
          <w:b/>
          <w:sz w:val="24"/>
        </w:rPr>
        <w:t>参加对象：</w:t>
      </w:r>
      <w:r>
        <w:rPr>
          <w:sz w:val="24"/>
        </w:rPr>
        <w:t>本科生</w:t>
      </w:r>
    </w:p>
    <w:p w14:paraId="23F3C1FD" w14:textId="77777777" w:rsidR="00487DDE" w:rsidRDefault="00487DDE">
      <w:pPr>
        <w:pStyle w:val="a3"/>
        <w:spacing w:before="9"/>
      </w:pPr>
    </w:p>
    <w:p w14:paraId="7F6FB82C" w14:textId="60C71756" w:rsidR="00337FDF" w:rsidRDefault="00000000">
      <w:pPr>
        <w:pStyle w:val="a3"/>
        <w:spacing w:line="487" w:lineRule="auto"/>
        <w:ind w:left="120" w:right="117"/>
        <w:rPr>
          <w:rFonts w:hint="eastAsia"/>
          <w:spacing w:val="-10"/>
        </w:rPr>
      </w:pPr>
      <w:r>
        <w:rPr>
          <w:b/>
          <w:spacing w:val="-11"/>
        </w:rPr>
        <w:t>语言要求：</w:t>
      </w:r>
      <w:r w:rsidR="00B50EFC" w:rsidRPr="00B50EFC">
        <w:rPr>
          <w:rFonts w:hint="eastAsia"/>
          <w:spacing w:val="-10"/>
        </w:rPr>
        <w:t>具有</w:t>
      </w:r>
      <w:r w:rsidR="00337FDF">
        <w:rPr>
          <w:rFonts w:hint="eastAsia"/>
          <w:spacing w:val="-10"/>
        </w:rPr>
        <w:t>托福网考80或雅思6</w:t>
      </w:r>
      <w:r w:rsidR="00B50EFC">
        <w:rPr>
          <w:rFonts w:hint="eastAsia"/>
          <w:spacing w:val="-10"/>
        </w:rPr>
        <w:t>.0</w:t>
      </w:r>
    </w:p>
    <w:p w14:paraId="5965D210" w14:textId="06E0F6FB" w:rsidR="00487DDE" w:rsidRPr="00337FDF" w:rsidRDefault="00000000">
      <w:pPr>
        <w:pStyle w:val="a3"/>
        <w:spacing w:line="487" w:lineRule="auto"/>
        <w:ind w:left="120" w:right="117"/>
        <w:rPr>
          <w:rFonts w:ascii="Times New Roman" w:eastAsiaTheme="minorEastAsia"/>
        </w:rPr>
      </w:pPr>
      <w:r>
        <w:rPr>
          <w:b/>
        </w:rPr>
        <w:t>绩点要求：</w:t>
      </w:r>
      <w:r>
        <w:rPr>
          <w:spacing w:val="-10"/>
        </w:rPr>
        <w:t xml:space="preserve">绩点不低于 </w:t>
      </w:r>
      <w:r w:rsidR="00337FDF">
        <w:rPr>
          <w:rFonts w:ascii="Times New Roman" w:eastAsiaTheme="minorEastAsia" w:hint="eastAsia"/>
        </w:rPr>
        <w:t>3.0</w:t>
      </w:r>
    </w:p>
    <w:p w14:paraId="323890C5" w14:textId="77777777" w:rsidR="00487DDE" w:rsidRDefault="00000000">
      <w:pPr>
        <w:spacing w:line="307" w:lineRule="exact"/>
        <w:ind w:left="120"/>
        <w:rPr>
          <w:sz w:val="24"/>
        </w:rPr>
      </w:pPr>
      <w:r>
        <w:rPr>
          <w:b/>
          <w:sz w:val="24"/>
        </w:rPr>
        <w:t>留学期限：</w:t>
      </w:r>
      <w:r>
        <w:rPr>
          <w:sz w:val="24"/>
        </w:rPr>
        <w:t>一学期</w:t>
      </w:r>
    </w:p>
    <w:p w14:paraId="3F16B10E" w14:textId="77777777" w:rsidR="00487DDE" w:rsidRDefault="00487DDE">
      <w:pPr>
        <w:pStyle w:val="a3"/>
        <w:spacing w:before="9"/>
      </w:pPr>
    </w:p>
    <w:p w14:paraId="6493379B" w14:textId="77777777" w:rsidR="00487DDE" w:rsidRDefault="00000000">
      <w:pPr>
        <w:tabs>
          <w:tab w:val="left" w:pos="839"/>
        </w:tabs>
        <w:spacing w:line="487" w:lineRule="auto"/>
        <w:ind w:left="120" w:right="1341"/>
        <w:rPr>
          <w:sz w:val="24"/>
        </w:rPr>
      </w:pPr>
      <w:r>
        <w:rPr>
          <w:b/>
          <w:sz w:val="24"/>
        </w:rPr>
        <w:t>费</w:t>
      </w:r>
      <w:r>
        <w:rPr>
          <w:b/>
          <w:sz w:val="24"/>
        </w:rPr>
        <w:tab/>
        <w:t>用：</w:t>
      </w:r>
      <w:r>
        <w:rPr>
          <w:sz w:val="24"/>
        </w:rPr>
        <w:t>能负担留学相关费用（免学费，杂费和生活费自行承担</w:t>
      </w:r>
      <w:r>
        <w:rPr>
          <w:spacing w:val="-16"/>
          <w:sz w:val="24"/>
        </w:rPr>
        <w:t xml:space="preserve">） </w:t>
      </w:r>
      <w:r>
        <w:rPr>
          <w:b/>
          <w:sz w:val="24"/>
        </w:rPr>
        <w:t>是否有学分：</w:t>
      </w:r>
      <w:r>
        <w:rPr>
          <w:sz w:val="24"/>
        </w:rPr>
        <w:t>是</w:t>
      </w:r>
    </w:p>
    <w:p w14:paraId="7EC9271F" w14:textId="77777777" w:rsidR="00487DDE" w:rsidRDefault="00000000">
      <w:pPr>
        <w:pStyle w:val="1"/>
        <w:spacing w:line="307" w:lineRule="exact"/>
        <w:rPr>
          <w:b w:val="0"/>
        </w:rPr>
      </w:pPr>
      <w:r>
        <w:rPr>
          <w:w w:val="95"/>
        </w:rPr>
        <w:t>是否有学位：</w:t>
      </w:r>
      <w:r>
        <w:rPr>
          <w:b w:val="0"/>
          <w:w w:val="95"/>
        </w:rPr>
        <w:t>否</w:t>
      </w:r>
    </w:p>
    <w:p w14:paraId="05EECD19" w14:textId="77777777" w:rsidR="00487DDE" w:rsidRDefault="00487DDE">
      <w:pPr>
        <w:pStyle w:val="a3"/>
        <w:spacing w:before="9"/>
      </w:pPr>
    </w:p>
    <w:p w14:paraId="353EDCDF" w14:textId="77777777" w:rsidR="00487DDE" w:rsidRDefault="00000000">
      <w:pPr>
        <w:pStyle w:val="a3"/>
        <w:ind w:left="120"/>
        <w:rPr>
          <w:rFonts w:ascii="Times New Roman" w:eastAsia="Times New Roman"/>
        </w:rPr>
      </w:pPr>
      <w:r>
        <w:rPr>
          <w:b/>
        </w:rPr>
        <w:t>学校网址：</w:t>
      </w:r>
      <w:hyperlink r:id="rId8">
        <w:r w:rsidR="00487DDE">
          <w:rPr>
            <w:rFonts w:ascii="Times New Roman" w:eastAsia="Times New Roman"/>
          </w:rPr>
          <w:t>http://www.ied.edu.hk</w:t>
        </w:r>
      </w:hyperlink>
    </w:p>
    <w:p w14:paraId="47AC37F8" w14:textId="77777777" w:rsidR="00487DDE" w:rsidRDefault="00487DDE">
      <w:pPr>
        <w:pStyle w:val="a3"/>
        <w:rPr>
          <w:rFonts w:ascii="Times New Roman"/>
          <w:sz w:val="26"/>
        </w:rPr>
      </w:pPr>
    </w:p>
    <w:p w14:paraId="34EC0095" w14:textId="77777777" w:rsidR="00487DDE" w:rsidRDefault="00487DDE">
      <w:pPr>
        <w:pStyle w:val="a3"/>
        <w:rPr>
          <w:rFonts w:ascii="Times New Roman"/>
          <w:sz w:val="26"/>
        </w:rPr>
      </w:pPr>
    </w:p>
    <w:p w14:paraId="5CDF25A6" w14:textId="77777777" w:rsidR="00487DDE" w:rsidRDefault="00487DDE">
      <w:pPr>
        <w:pStyle w:val="a3"/>
        <w:rPr>
          <w:rFonts w:ascii="Times New Roman"/>
          <w:sz w:val="26"/>
        </w:rPr>
      </w:pPr>
    </w:p>
    <w:p w14:paraId="77B4431E" w14:textId="77777777" w:rsidR="00487DDE" w:rsidRDefault="00487DDE">
      <w:pPr>
        <w:pStyle w:val="a3"/>
        <w:rPr>
          <w:rFonts w:ascii="Times New Roman"/>
          <w:sz w:val="26"/>
        </w:rPr>
      </w:pPr>
    </w:p>
    <w:p w14:paraId="597FD2BA" w14:textId="77777777" w:rsidR="00487DDE" w:rsidRDefault="00487DDE">
      <w:pPr>
        <w:pStyle w:val="a3"/>
        <w:rPr>
          <w:rFonts w:ascii="Times New Roman"/>
          <w:sz w:val="26"/>
        </w:rPr>
      </w:pPr>
    </w:p>
    <w:p w14:paraId="17C41B17" w14:textId="77777777" w:rsidR="00487DDE" w:rsidRDefault="00487DDE">
      <w:pPr>
        <w:pStyle w:val="a3"/>
        <w:rPr>
          <w:rFonts w:ascii="Times New Roman"/>
          <w:sz w:val="26"/>
        </w:rPr>
      </w:pPr>
    </w:p>
    <w:p w14:paraId="594FFBF3" w14:textId="77777777" w:rsidR="00487DDE" w:rsidRDefault="00487DDE">
      <w:pPr>
        <w:pStyle w:val="a3"/>
        <w:rPr>
          <w:rFonts w:ascii="Times New Roman"/>
          <w:sz w:val="26"/>
        </w:rPr>
      </w:pPr>
    </w:p>
    <w:p w14:paraId="6C8174C3" w14:textId="77777777" w:rsidR="00487DDE" w:rsidRDefault="00487DDE">
      <w:pPr>
        <w:pStyle w:val="a3"/>
        <w:rPr>
          <w:rFonts w:ascii="Times New Roman"/>
          <w:sz w:val="26"/>
        </w:rPr>
      </w:pPr>
    </w:p>
    <w:p w14:paraId="3D6954BA" w14:textId="77777777" w:rsidR="00487DDE" w:rsidRDefault="00487DDE">
      <w:pPr>
        <w:pStyle w:val="a3"/>
        <w:rPr>
          <w:rFonts w:ascii="Times New Roman"/>
          <w:sz w:val="26"/>
        </w:rPr>
      </w:pPr>
    </w:p>
    <w:p w14:paraId="0CE42F07" w14:textId="77777777" w:rsidR="00487DDE" w:rsidRDefault="00487DDE">
      <w:pPr>
        <w:pStyle w:val="a3"/>
        <w:rPr>
          <w:rFonts w:ascii="Times New Roman"/>
          <w:sz w:val="26"/>
        </w:rPr>
      </w:pPr>
    </w:p>
    <w:p w14:paraId="28ECCFA6" w14:textId="77777777" w:rsidR="00487DDE" w:rsidRDefault="00487DDE">
      <w:pPr>
        <w:pStyle w:val="a3"/>
        <w:spacing w:before="10"/>
        <w:rPr>
          <w:rFonts w:ascii="Times New Roman"/>
          <w:sz w:val="38"/>
        </w:rPr>
      </w:pPr>
    </w:p>
    <w:p w14:paraId="1FE6DE4F" w14:textId="77777777" w:rsidR="00487DDE" w:rsidRDefault="00000000">
      <w:pPr>
        <w:pStyle w:val="a3"/>
        <w:ind w:left="120"/>
      </w:pPr>
      <w:r>
        <w:t>（以上项目信息仅供参考，具体申报条件及所需费用以实际公告内容为准）</w:t>
      </w:r>
    </w:p>
    <w:p w14:paraId="76EB4FB7" w14:textId="77777777" w:rsidR="00487DDE" w:rsidRDefault="00487DDE">
      <w:pPr>
        <w:pStyle w:val="a3"/>
        <w:spacing w:before="6"/>
        <w:rPr>
          <w:sz w:val="11"/>
        </w:rPr>
      </w:pPr>
    </w:p>
    <w:p w14:paraId="3C5E2993" w14:textId="77777777" w:rsidR="00487DDE" w:rsidRDefault="00000000">
      <w:pPr>
        <w:spacing w:before="93"/>
        <w:ind w:right="236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57</w:t>
      </w:r>
    </w:p>
    <w:sectPr w:rsidR="00487DDE">
      <w:type w:val="continuous"/>
      <w:pgSz w:w="11910" w:h="16840"/>
      <w:pgMar w:top="152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36E5" w14:textId="77777777" w:rsidR="00F20915" w:rsidRDefault="00F20915" w:rsidP="00B50EFC">
      <w:r>
        <w:separator/>
      </w:r>
    </w:p>
  </w:endnote>
  <w:endnote w:type="continuationSeparator" w:id="0">
    <w:p w14:paraId="72CEBC0E" w14:textId="77777777" w:rsidR="00F20915" w:rsidRDefault="00F20915" w:rsidP="00B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D98E" w14:textId="77777777" w:rsidR="00F20915" w:rsidRDefault="00F20915" w:rsidP="00B50EFC">
      <w:r>
        <w:separator/>
      </w:r>
    </w:p>
  </w:footnote>
  <w:footnote w:type="continuationSeparator" w:id="0">
    <w:p w14:paraId="20432C12" w14:textId="77777777" w:rsidR="00F20915" w:rsidRDefault="00F20915" w:rsidP="00B5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DDE"/>
    <w:rsid w:val="00084CC7"/>
    <w:rsid w:val="00337FDF"/>
    <w:rsid w:val="00487DDE"/>
    <w:rsid w:val="00B50EFC"/>
    <w:rsid w:val="00F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6F27A"/>
  <w15:docId w15:val="{441EE2DF-CF0F-446B-8558-053D46C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E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0EFC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B50E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0EFC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.edu.h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14961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285883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欣亮 张</cp:lastModifiedBy>
  <cp:revision>3</cp:revision>
  <dcterms:created xsi:type="dcterms:W3CDTF">2021-09-26T06:52:00Z</dcterms:created>
  <dcterms:modified xsi:type="dcterms:W3CDTF">2026-03-02T06:36:00Z</dcterms:modified>
</cp:coreProperties>
</file>