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00" w:rsidRDefault="00CC3300" w:rsidP="00C31989">
      <w:pPr>
        <w:widowControl/>
        <w:spacing w:afterLines="50" w:line="500" w:lineRule="exact"/>
        <w:jc w:val="center"/>
        <w:rPr>
          <w:rFonts w:ascii="黑体" w:eastAsia="黑体" w:hAnsi="黑体" w:cs="Arial"/>
          <w:b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Arial" w:hint="eastAsia"/>
          <w:b/>
          <w:bCs/>
          <w:color w:val="000000" w:themeColor="text1"/>
          <w:kern w:val="0"/>
          <w:sz w:val="32"/>
          <w:szCs w:val="32"/>
        </w:rPr>
        <w:t>上海师范大学举办国际学术活动管理办法</w:t>
      </w:r>
    </w:p>
    <w:p w:rsidR="00CC3300" w:rsidRDefault="00CC3300" w:rsidP="00C31989">
      <w:pPr>
        <w:widowControl/>
        <w:spacing w:afterLines="50" w:line="500" w:lineRule="exact"/>
        <w:jc w:val="center"/>
        <w:rPr>
          <w:rFonts w:ascii="黑体" w:eastAsia="黑体" w:hAnsi="黑体" w:cs="Arial"/>
          <w:b/>
          <w:color w:val="FF0000"/>
          <w:kern w:val="0"/>
          <w:sz w:val="32"/>
          <w:szCs w:val="32"/>
        </w:rPr>
      </w:pPr>
    </w:p>
    <w:p w:rsidR="00AB69CD" w:rsidRPr="00AB69CD" w:rsidRDefault="00AB69CD" w:rsidP="00AB69CD">
      <w:pPr>
        <w:widowControl/>
        <w:spacing w:line="360" w:lineRule="auto"/>
        <w:ind w:rightChars="-432" w:right="-907" w:firstLineChars="200" w:firstLine="560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AB69CD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为促进我校国际交流与合作、规范在我校举办</w:t>
      </w: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的</w:t>
      </w:r>
      <w:r w:rsidRPr="00AB69CD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国际</w:t>
      </w: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学术活动</w:t>
      </w:r>
      <w:r w:rsidRPr="00AB69CD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的管理，根</w:t>
      </w: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据教育部《关于来华举办国际会议管理细则》文件精神，结合我校实际情况，特</w:t>
      </w:r>
      <w:r w:rsidRPr="00AB69CD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制定</w:t>
      </w: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本管理办法</w:t>
      </w:r>
      <w:r w:rsidRPr="00AB69CD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。</w:t>
      </w:r>
    </w:p>
    <w:p w:rsidR="00CC3300" w:rsidRDefault="00CC3300" w:rsidP="00AB69CD">
      <w:pPr>
        <w:widowControl/>
        <w:spacing w:line="500" w:lineRule="exact"/>
        <w:ind w:leftChars="100" w:left="210" w:firstLineChars="200" w:firstLine="560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</w:p>
    <w:p w:rsidR="00CC3300" w:rsidRDefault="00CC3300" w:rsidP="00C31989">
      <w:pPr>
        <w:widowControl/>
        <w:spacing w:beforeLines="50" w:line="500" w:lineRule="exact"/>
        <w:ind w:firstLineChars="200" w:firstLine="562"/>
        <w:jc w:val="left"/>
        <w:rPr>
          <w:rFonts w:ascii="黑体" w:eastAsia="黑体" w:hAnsi="黑体" w:cs="Arial"/>
          <w:b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color w:val="000000" w:themeColor="text1"/>
          <w:kern w:val="0"/>
          <w:sz w:val="28"/>
          <w:szCs w:val="28"/>
        </w:rPr>
        <w:t>一、总则</w:t>
      </w:r>
    </w:p>
    <w:p w:rsidR="00CC3300" w:rsidRDefault="00CC3300" w:rsidP="00CC3300">
      <w:pPr>
        <w:widowControl/>
        <w:spacing w:line="500" w:lineRule="exact"/>
        <w:ind w:firstLineChars="200" w:firstLine="560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1.建立由国际交流处负责，</w:t>
      </w:r>
      <w:r w:rsidR="00AB69CD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举办</w:t>
      </w: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单位</w:t>
      </w:r>
      <w:r w:rsidR="00AB69CD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具体</w:t>
      </w: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落实的工作格局。</w:t>
      </w:r>
    </w:p>
    <w:p w:rsidR="00CC3300" w:rsidRDefault="00CC3300" w:rsidP="00470FD0">
      <w:pPr>
        <w:widowControl/>
        <w:spacing w:line="500" w:lineRule="exact"/>
        <w:ind w:firstLineChars="200" w:firstLine="560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2.</w:t>
      </w:r>
      <w:r w:rsidR="00AB69CD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所有国际、港澳台学术</w:t>
      </w: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研讨会、</w:t>
      </w:r>
      <w:r w:rsidR="00AB69CD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涉外</w:t>
      </w: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讲座、论坛</w:t>
      </w:r>
      <w:r w:rsidR="00AB69CD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、</w:t>
      </w: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沙龙等活动，举办单位须履行上报、审核、备案的职责，提前向国际交流处申报备案，国际交流处负责相关外事审核与联络；</w:t>
      </w:r>
      <w:r w:rsidR="00AB69CD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宣传部负责相关活动的审核登记备案和宣传报道。</w:t>
      </w: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没有按照申报程序上报、审核、备案的学术活动，学校在宣传报道、会议场所、安保服务等方面将不予支持。</w:t>
      </w:r>
    </w:p>
    <w:p w:rsidR="00470FD0" w:rsidRDefault="00CC3300" w:rsidP="00C31989">
      <w:pPr>
        <w:widowControl/>
        <w:spacing w:beforeLines="50" w:line="500" w:lineRule="exact"/>
        <w:ind w:firstLineChars="200" w:firstLine="562"/>
        <w:jc w:val="left"/>
        <w:rPr>
          <w:rFonts w:ascii="黑体" w:eastAsia="黑体" w:hAnsi="黑体" w:cs="Arial"/>
          <w:b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color w:val="000000" w:themeColor="text1"/>
          <w:kern w:val="0"/>
          <w:sz w:val="28"/>
          <w:szCs w:val="28"/>
        </w:rPr>
        <w:t>二、</w:t>
      </w:r>
      <w:r w:rsidR="00470FD0">
        <w:rPr>
          <w:rFonts w:ascii="黑体" w:eastAsia="黑体" w:hAnsi="黑体" w:cs="Arial" w:hint="eastAsia"/>
          <w:b/>
          <w:color w:val="000000" w:themeColor="text1"/>
          <w:kern w:val="0"/>
          <w:sz w:val="28"/>
          <w:szCs w:val="28"/>
        </w:rPr>
        <w:t>国际</w:t>
      </w:r>
      <w:r w:rsidR="007B56F1">
        <w:rPr>
          <w:rFonts w:ascii="黑体" w:eastAsia="黑体" w:hAnsi="黑体" w:cs="Arial" w:hint="eastAsia"/>
          <w:b/>
          <w:color w:val="000000" w:themeColor="text1"/>
          <w:kern w:val="0"/>
          <w:sz w:val="28"/>
          <w:szCs w:val="28"/>
        </w:rPr>
        <w:t>(</w:t>
      </w:r>
      <w:r>
        <w:rPr>
          <w:rFonts w:ascii="黑体" w:eastAsia="黑体" w:hAnsi="黑体" w:cs="Arial" w:hint="eastAsia"/>
          <w:b/>
          <w:color w:val="000000" w:themeColor="text1"/>
          <w:kern w:val="0"/>
          <w:sz w:val="28"/>
          <w:szCs w:val="28"/>
        </w:rPr>
        <w:t>学术</w:t>
      </w:r>
      <w:r w:rsidR="007B56F1">
        <w:rPr>
          <w:rFonts w:ascii="黑体" w:eastAsia="黑体" w:hAnsi="黑体" w:cs="Arial" w:hint="eastAsia"/>
          <w:b/>
          <w:color w:val="000000" w:themeColor="text1"/>
          <w:kern w:val="0"/>
          <w:sz w:val="28"/>
          <w:szCs w:val="28"/>
        </w:rPr>
        <w:t>)</w:t>
      </w:r>
      <w:r>
        <w:rPr>
          <w:rFonts w:ascii="黑体" w:eastAsia="黑体" w:hAnsi="黑体" w:cs="Arial" w:hint="eastAsia"/>
          <w:b/>
          <w:color w:val="000000" w:themeColor="text1"/>
          <w:kern w:val="0"/>
          <w:sz w:val="28"/>
          <w:szCs w:val="28"/>
        </w:rPr>
        <w:t>会议</w:t>
      </w:r>
    </w:p>
    <w:p w:rsidR="00CC3300" w:rsidRDefault="00470FD0" w:rsidP="00C31989">
      <w:pPr>
        <w:widowControl/>
        <w:spacing w:beforeLines="50" w:line="500" w:lineRule="exact"/>
        <w:ind w:firstLineChars="200" w:firstLine="562"/>
        <w:jc w:val="left"/>
        <w:rPr>
          <w:rFonts w:ascii="黑体" w:eastAsia="黑体" w:hAnsi="黑体" w:cs="Arial"/>
          <w:b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color w:val="000000" w:themeColor="text1"/>
          <w:kern w:val="0"/>
          <w:sz w:val="28"/>
          <w:szCs w:val="28"/>
        </w:rPr>
        <w:t>（一）国际</w:t>
      </w:r>
      <w:r w:rsidR="007B56F1">
        <w:rPr>
          <w:rFonts w:ascii="黑体" w:eastAsia="黑体" w:hAnsi="黑体" w:cs="Arial" w:hint="eastAsia"/>
          <w:b/>
          <w:color w:val="000000" w:themeColor="text1"/>
          <w:kern w:val="0"/>
          <w:sz w:val="28"/>
          <w:szCs w:val="28"/>
        </w:rPr>
        <w:t>(</w:t>
      </w:r>
      <w:r>
        <w:rPr>
          <w:rFonts w:ascii="黑体" w:eastAsia="黑体" w:hAnsi="黑体" w:cs="Arial" w:hint="eastAsia"/>
          <w:b/>
          <w:color w:val="000000" w:themeColor="text1"/>
          <w:kern w:val="0"/>
          <w:sz w:val="28"/>
          <w:szCs w:val="28"/>
        </w:rPr>
        <w:t>学术</w:t>
      </w:r>
      <w:r w:rsidR="007B56F1">
        <w:rPr>
          <w:rFonts w:ascii="黑体" w:eastAsia="黑体" w:hAnsi="黑体" w:cs="Arial" w:hint="eastAsia"/>
          <w:b/>
          <w:color w:val="000000" w:themeColor="text1"/>
          <w:kern w:val="0"/>
          <w:sz w:val="28"/>
          <w:szCs w:val="28"/>
        </w:rPr>
        <w:t>)</w:t>
      </w:r>
      <w:r>
        <w:rPr>
          <w:rFonts w:ascii="黑体" w:eastAsia="黑体" w:hAnsi="黑体" w:cs="Arial" w:hint="eastAsia"/>
          <w:b/>
          <w:color w:val="000000" w:themeColor="text1"/>
          <w:kern w:val="0"/>
          <w:sz w:val="28"/>
          <w:szCs w:val="28"/>
        </w:rPr>
        <w:t>会议界定</w:t>
      </w:r>
    </w:p>
    <w:p w:rsidR="00CC3300" w:rsidRDefault="00CC3300" w:rsidP="00CC3300">
      <w:pPr>
        <w:widowControl/>
        <w:spacing w:line="500" w:lineRule="exact"/>
        <w:ind w:firstLineChars="200" w:firstLine="560"/>
        <w:jc w:val="left"/>
        <w:rPr>
          <w:rFonts w:ascii="宋体" w:eastAsia="宋体" w:hAnsi="宋体" w:cs="Arial"/>
          <w:bCs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国际</w:t>
      </w:r>
      <w:r w:rsidR="007B56F1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(</w:t>
      </w: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学术</w:t>
      </w:r>
      <w:r w:rsidR="007B56F1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)</w:t>
      </w: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会议：指由学校或二级单位主办或承办</w:t>
      </w:r>
      <w:r>
        <w:rPr>
          <w:rFonts w:ascii="宋体" w:eastAsia="宋体" w:hAnsi="宋体" w:cs="Arial" w:hint="eastAsia"/>
          <w:bCs/>
          <w:color w:val="000000" w:themeColor="text1"/>
          <w:kern w:val="0"/>
          <w:sz w:val="28"/>
          <w:szCs w:val="28"/>
        </w:rPr>
        <w:t>，有三个及以上国家（含中国：中国大陆、香港、澳门和台湾地区）学者参加，</w:t>
      </w:r>
      <w:r w:rsidR="00012B8C">
        <w:rPr>
          <w:rFonts w:ascii="宋体" w:eastAsia="宋体" w:hAnsi="宋体" w:cs="Arial" w:hint="eastAsia"/>
          <w:bCs/>
          <w:color w:val="000000" w:themeColor="text1"/>
          <w:kern w:val="0"/>
          <w:sz w:val="28"/>
          <w:szCs w:val="28"/>
        </w:rPr>
        <w:t>设在学校内的，</w:t>
      </w:r>
      <w:r>
        <w:rPr>
          <w:rFonts w:ascii="宋体" w:eastAsia="宋体" w:hAnsi="宋体" w:cs="Arial" w:hint="eastAsia"/>
          <w:bCs/>
          <w:color w:val="000000" w:themeColor="text1"/>
          <w:kern w:val="0"/>
          <w:sz w:val="28"/>
          <w:szCs w:val="28"/>
        </w:rPr>
        <w:t>且参会学者达50人及以上的会议。</w:t>
      </w:r>
    </w:p>
    <w:p w:rsidR="00CC3300" w:rsidRDefault="00CC3300" w:rsidP="00C31989">
      <w:pPr>
        <w:widowControl/>
        <w:spacing w:beforeLines="50" w:line="500" w:lineRule="exact"/>
        <w:ind w:firstLineChars="200" w:firstLine="562"/>
        <w:jc w:val="left"/>
        <w:rPr>
          <w:rFonts w:ascii="宋体" w:eastAsia="宋体" w:hAnsi="宋体" w:cs="Arial"/>
          <w:b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>（二）</w:t>
      </w:r>
      <w:r w:rsidR="00470FD0"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>国际</w:t>
      </w:r>
      <w:r w:rsidR="007B56F1"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>(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>学术</w:t>
      </w:r>
      <w:r w:rsidR="007B56F1"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>)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>会议申报</w:t>
      </w:r>
    </w:p>
    <w:p w:rsidR="00CC3300" w:rsidRDefault="00CC3300" w:rsidP="00CC3300">
      <w:pPr>
        <w:widowControl/>
        <w:spacing w:line="500" w:lineRule="exact"/>
        <w:ind w:firstLineChars="200" w:firstLine="560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1）</w:t>
      </w:r>
      <w:r w:rsidR="00470FD0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申报及流程</w:t>
      </w:r>
    </w:p>
    <w:p w:rsidR="00CC3300" w:rsidRDefault="007B56F1" w:rsidP="00CC3300">
      <w:pPr>
        <w:widowControl/>
        <w:spacing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国际(学术)会议</w:t>
      </w:r>
      <w:r w:rsidR="00CC3300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须提前三到六个月向</w:t>
      </w:r>
      <w:r w:rsidR="00B54019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国际交流处</w:t>
      </w:r>
      <w:r w:rsidR="00CC3300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申报。</w:t>
      </w:r>
      <w:r w:rsidR="00CC3300">
        <w:rPr>
          <w:rFonts w:ascii="宋体" w:eastAsia="宋体" w:hAnsi="宋体" w:hint="eastAsia"/>
          <w:sz w:val="28"/>
          <w:szCs w:val="28"/>
        </w:rPr>
        <w:t>会议组织者、承办单位应</w:t>
      </w:r>
      <w:r w:rsidR="00CC3300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指定</w:t>
      </w:r>
      <w:r w:rsidR="00CC3300">
        <w:rPr>
          <w:rFonts w:ascii="宋体" w:eastAsia="宋体" w:hAnsi="宋体" w:hint="eastAsia"/>
          <w:sz w:val="28"/>
          <w:szCs w:val="28"/>
        </w:rPr>
        <w:t>一名校内在职员工登录科研管理系统（社科、科技）进行申报，由所属学院</w:t>
      </w:r>
      <w:r w:rsidR="00B54019">
        <w:rPr>
          <w:rFonts w:ascii="宋体" w:eastAsia="宋体" w:hAnsi="宋体" w:hint="eastAsia"/>
          <w:sz w:val="28"/>
          <w:szCs w:val="28"/>
        </w:rPr>
        <w:t>、国际交流处和</w:t>
      </w:r>
      <w:r w:rsidR="00CC3300">
        <w:rPr>
          <w:rFonts w:ascii="宋体" w:eastAsia="宋体" w:hAnsi="宋体" w:hint="eastAsia"/>
          <w:sz w:val="28"/>
          <w:szCs w:val="28"/>
        </w:rPr>
        <w:t>相关职能部门会签后，纳入学校年度学术会议计划。</w:t>
      </w:r>
    </w:p>
    <w:p w:rsidR="00CC3300" w:rsidRPr="001969DB" w:rsidRDefault="00CC3300" w:rsidP="00CC3300">
      <w:pPr>
        <w:widowControl/>
        <w:spacing w:line="500" w:lineRule="exact"/>
        <w:ind w:firstLineChars="200" w:firstLine="560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会议主办者须同时向国际交流处提交申报会议的纸质材料（由主办者所属单位负责人</w:t>
      </w:r>
      <w:proofErr w:type="gramStart"/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网上签署</w:t>
      </w:r>
      <w:proofErr w:type="gramEnd"/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后生成的申报表以及规定的所有材料）。国际交</w:t>
      </w: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lastRenderedPageBreak/>
        <w:t>流处据此呈报市外办，以待批复备案。此间，会议组织者须根据国际交流</w:t>
      </w:r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处反馈意见修正或补充相关材料。获得市外办批复后</w:t>
      </w:r>
      <w:r w:rsidR="00470A4F"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方可举办</w:t>
      </w:r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会议。</w:t>
      </w:r>
    </w:p>
    <w:p w:rsidR="00470A4F" w:rsidRPr="001969DB" w:rsidRDefault="00470A4F" w:rsidP="00CC3300">
      <w:pPr>
        <w:widowControl/>
        <w:spacing w:line="500" w:lineRule="exact"/>
        <w:ind w:firstLineChars="200" w:firstLine="560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</w:p>
    <w:p w:rsidR="00CC3300" w:rsidRPr="001969DB" w:rsidRDefault="00CC3300" w:rsidP="00CC3300">
      <w:pPr>
        <w:widowControl/>
        <w:spacing w:line="500" w:lineRule="exact"/>
        <w:ind w:firstLineChars="200" w:firstLine="562"/>
        <w:rPr>
          <w:rFonts w:ascii="宋体" w:eastAsia="宋体" w:hAnsi="宋体" w:cs="Arial"/>
          <w:b/>
          <w:color w:val="000000" w:themeColor="text1"/>
          <w:kern w:val="0"/>
          <w:sz w:val="28"/>
          <w:szCs w:val="28"/>
        </w:rPr>
      </w:pPr>
      <w:r w:rsidRPr="001969DB"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>流程如图所示：</w:t>
      </w:r>
    </w:p>
    <w:p w:rsidR="00CC3300" w:rsidRPr="001969DB" w:rsidRDefault="00F94657" w:rsidP="00CC3300">
      <w:pPr>
        <w:widowControl/>
        <w:spacing w:line="500" w:lineRule="exact"/>
        <w:ind w:firstLineChars="200" w:firstLine="420"/>
        <w:rPr>
          <w:rFonts w:ascii="仿宋" w:eastAsia="仿宋" w:hAnsi="仿宋" w:cs="Arial"/>
          <w:b/>
          <w:color w:val="000000" w:themeColor="text1"/>
          <w:kern w:val="0"/>
          <w:sz w:val="28"/>
          <w:szCs w:val="28"/>
        </w:rPr>
      </w:pPr>
      <w:r w:rsidRPr="00F94657">
        <w:rPr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121.1pt;margin-top:9.65pt;width:216.75pt;height:24.7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">
            <v:textbox>
              <w:txbxContent>
                <w:p w:rsidR="00CC3300" w:rsidRDefault="00CC3300" w:rsidP="00CC3300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会议举办者登录科研管理系统申报学术会议</w:t>
                  </w:r>
                </w:p>
              </w:txbxContent>
            </v:textbox>
          </v:shape>
        </w:pict>
      </w:r>
      <w:r w:rsidRPr="00F94657">
        <w:rPr>
          <w:color w:val="000000" w:themeColor="text1"/>
        </w:rPr>
        <w:pict>
          <v:shape id="_x0000_s1061" type="#_x0000_t202" style="position:absolute;left:0;text-align:left;margin-left:118.1pt;margin-top:57.75pt;width:224.1pt;height:41.2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">
            <v:textbox>
              <w:txbxContent>
                <w:p w:rsidR="00CC3300" w:rsidRDefault="00CC3300" w:rsidP="00CC3300">
                  <w:pPr>
                    <w:jc w:val="center"/>
                    <w:rPr>
                      <w:rFonts w:ascii="宋体" w:eastAsia="宋体" w:hAnsi="宋体" w:cs="Arial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所属学院（部门）相关负责人登录科研管理系统审核签署</w:t>
                  </w:r>
                </w:p>
              </w:txbxContent>
            </v:textbox>
          </v:shape>
        </w:pict>
      </w:r>
      <w:r w:rsidRPr="00F94657">
        <w:rPr>
          <w:color w:val="000000" w:themeColor="text1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4" o:spid="_x0000_s1067" type="#_x0000_t67" style="position:absolute;left:0;text-align:left;margin-left:225.4pt;margin-top:35.85pt;width:7.1pt;height:18.1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" adj="12927">
            <v:textbox style="layout-flow:vertical-ideographic"/>
          </v:shape>
        </w:pict>
      </w:r>
      <w:r w:rsidRPr="00F94657">
        <w:rPr>
          <w:color w:val="000000" w:themeColor="text1"/>
        </w:rPr>
        <w:pict>
          <v:shape id="AutoShape 15" o:spid="_x0000_s1068" type="#_x0000_t67" style="position:absolute;left:0;text-align:left;margin-left:227.25pt;margin-top:101.5pt;width:7.1pt;height:18.1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" adj="12927">
            <v:textbox style="layout-flow:vertical-ideographic"/>
          </v:shape>
        </w:pict>
      </w:r>
    </w:p>
    <w:p w:rsidR="00CC3300" w:rsidRPr="001969DB" w:rsidRDefault="00CC3300" w:rsidP="00CC3300">
      <w:pPr>
        <w:widowControl/>
        <w:spacing w:line="500" w:lineRule="exact"/>
        <w:ind w:firstLineChars="200" w:firstLine="562"/>
        <w:rPr>
          <w:rFonts w:ascii="仿宋" w:eastAsia="仿宋" w:hAnsi="仿宋" w:cs="Arial"/>
          <w:b/>
          <w:color w:val="000000" w:themeColor="text1"/>
          <w:kern w:val="0"/>
          <w:sz w:val="28"/>
          <w:szCs w:val="28"/>
        </w:rPr>
      </w:pPr>
    </w:p>
    <w:p w:rsidR="00CC3300" w:rsidRPr="001969DB" w:rsidRDefault="00CC3300" w:rsidP="00CC3300">
      <w:pPr>
        <w:widowControl/>
        <w:spacing w:line="500" w:lineRule="exact"/>
        <w:ind w:firstLineChars="200" w:firstLine="562"/>
        <w:rPr>
          <w:rFonts w:ascii="仿宋" w:eastAsia="仿宋" w:hAnsi="仿宋" w:cs="Arial"/>
          <w:b/>
          <w:color w:val="000000" w:themeColor="text1"/>
          <w:kern w:val="0"/>
          <w:sz w:val="28"/>
          <w:szCs w:val="28"/>
        </w:rPr>
      </w:pPr>
    </w:p>
    <w:p w:rsidR="00CC3300" w:rsidRPr="001969DB" w:rsidRDefault="00CC3300" w:rsidP="00CC3300">
      <w:pPr>
        <w:widowControl/>
        <w:spacing w:line="500" w:lineRule="exact"/>
        <w:ind w:firstLineChars="200" w:firstLine="562"/>
        <w:rPr>
          <w:rFonts w:ascii="仿宋" w:eastAsia="仿宋" w:hAnsi="仿宋" w:cs="Arial"/>
          <w:b/>
          <w:color w:val="000000" w:themeColor="text1"/>
          <w:kern w:val="0"/>
          <w:sz w:val="28"/>
          <w:szCs w:val="28"/>
        </w:rPr>
      </w:pPr>
    </w:p>
    <w:p w:rsidR="00CC3300" w:rsidRPr="001969DB" w:rsidRDefault="00F94657" w:rsidP="00470A4F">
      <w:pPr>
        <w:widowControl/>
        <w:spacing w:line="500" w:lineRule="exact"/>
        <w:ind w:firstLineChars="200" w:firstLine="420"/>
        <w:rPr>
          <w:rFonts w:ascii="仿宋" w:eastAsia="仿宋" w:hAnsi="仿宋" w:cs="Arial"/>
          <w:b/>
          <w:color w:val="000000" w:themeColor="text1"/>
          <w:kern w:val="0"/>
          <w:sz w:val="28"/>
          <w:szCs w:val="28"/>
        </w:rPr>
      </w:pPr>
      <w:r w:rsidRPr="00F94657">
        <w:rPr>
          <w:color w:val="000000" w:themeColor="text1"/>
        </w:rPr>
        <w:pict>
          <v:shape id="_x0000_s1065" type="#_x0000_t202" style="position:absolute;left:0;text-align:left;margin-left:146.6pt;margin-top:24.05pt;width:169.2pt;height:66.0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">
            <v:textbox>
              <w:txbxContent>
                <w:p w:rsidR="00CC3300" w:rsidRDefault="00470A4F" w:rsidP="00CC3300">
                  <w:pPr>
                    <w:spacing w:line="400" w:lineRule="exact"/>
                    <w:jc w:val="left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提交国际交流处</w:t>
                  </w:r>
                  <w:r w:rsidR="00CC3300"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申报表和其它规定纸质材料</w:t>
                  </w:r>
                  <w:r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，材料须</w:t>
                  </w:r>
                  <w:r w:rsidR="001710ED"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有单位</w:t>
                  </w:r>
                  <w:r w:rsidR="0033180C"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两位正职领导</w:t>
                  </w:r>
                  <w:r w:rsidR="001710ED"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的</w:t>
                  </w:r>
                  <w:r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签字）</w:t>
                  </w:r>
                </w:p>
              </w:txbxContent>
            </v:textbox>
          </v:shape>
        </w:pict>
      </w:r>
    </w:p>
    <w:p w:rsidR="00CC3300" w:rsidRPr="001969DB" w:rsidRDefault="00CC3300" w:rsidP="00CC3300">
      <w:pPr>
        <w:widowControl/>
        <w:spacing w:line="500" w:lineRule="exact"/>
        <w:ind w:firstLineChars="200" w:firstLine="562"/>
        <w:rPr>
          <w:rFonts w:ascii="仿宋" w:eastAsia="仿宋" w:hAnsi="仿宋" w:cs="Arial"/>
          <w:b/>
          <w:color w:val="000000" w:themeColor="text1"/>
          <w:kern w:val="0"/>
          <w:sz w:val="28"/>
          <w:szCs w:val="28"/>
        </w:rPr>
      </w:pPr>
    </w:p>
    <w:p w:rsidR="00CC3300" w:rsidRPr="001969DB" w:rsidRDefault="00CC3300" w:rsidP="00CC3300">
      <w:pPr>
        <w:widowControl/>
        <w:spacing w:line="500" w:lineRule="exact"/>
        <w:ind w:firstLineChars="200" w:firstLine="562"/>
        <w:rPr>
          <w:rFonts w:ascii="仿宋" w:eastAsia="仿宋" w:hAnsi="仿宋" w:cs="Arial"/>
          <w:b/>
          <w:color w:val="000000" w:themeColor="text1"/>
          <w:kern w:val="0"/>
          <w:sz w:val="28"/>
          <w:szCs w:val="28"/>
        </w:rPr>
      </w:pPr>
    </w:p>
    <w:p w:rsidR="00CC3300" w:rsidRPr="001969DB" w:rsidRDefault="00F94657" w:rsidP="00CC3300">
      <w:pPr>
        <w:widowControl/>
        <w:spacing w:line="500" w:lineRule="exact"/>
        <w:ind w:firstLineChars="200" w:firstLine="420"/>
        <w:rPr>
          <w:rFonts w:ascii="仿宋" w:eastAsia="仿宋" w:hAnsi="仿宋" w:cs="Arial"/>
          <w:b/>
          <w:color w:val="000000" w:themeColor="text1"/>
          <w:kern w:val="0"/>
          <w:sz w:val="28"/>
          <w:szCs w:val="28"/>
        </w:rPr>
      </w:pPr>
      <w:r w:rsidRPr="00F94657">
        <w:rPr>
          <w:color w:val="000000" w:themeColor="text1"/>
        </w:rPr>
        <w:pict>
          <v:shape id="_x0000_s1062" type="#_x0000_t202" style="position:absolute;left:0;text-align:left;margin-left:185.9pt;margin-top:64.25pt;width:94.8pt;height:36.9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" fillcolor="#a8d08d [1945]">
            <v:textbox>
              <w:txbxContent>
                <w:p w:rsidR="00CC3300" w:rsidRDefault="00CC3300" w:rsidP="00CC3300">
                  <w:pPr>
                    <w:spacing w:line="400" w:lineRule="exact"/>
                    <w:rPr>
                      <w:rFonts w:ascii="宋体" w:eastAsia="宋体" w:hAnsi="宋体"/>
                      <w:color w:val="FF0000"/>
                      <w:szCs w:val="21"/>
                    </w:rPr>
                  </w:pPr>
                  <w:r w:rsidRPr="001969DB"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国际交流处审核</w:t>
                  </w:r>
                </w:p>
              </w:txbxContent>
            </v:textbox>
          </v:shape>
        </w:pict>
      </w:r>
      <w:r w:rsidRPr="00F94657">
        <w:rPr>
          <w:color w:val="000000" w:themeColor="text1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18" o:spid="_x0000_s1071" type="#_x0000_t13" style="position:absolute;left:0;text-align:left;margin-left:286.05pt;margin-top:73pt;width:27.45pt;height:7.0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" adj="16256"/>
        </w:pict>
      </w:r>
      <w:r w:rsidRPr="00F94657">
        <w:rPr>
          <w:color w:val="000000" w:themeColor="text1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88" type="#_x0000_t66" style="position:absolute;left:0;text-align:left;margin-left:286.05pt;margin-top:86.85pt;width:27.45pt;height:7.15pt;z-index:251744256"/>
        </w:pict>
      </w:r>
      <w:r w:rsidRPr="00F94657">
        <w:rPr>
          <w:color w:val="000000" w:themeColor="text1"/>
        </w:rPr>
        <w:pict>
          <v:shape id="AutoShape 17" o:spid="_x0000_s1070" type="#_x0000_t66" style="position:absolute;left:0;text-align:left;margin-left:152.9pt;margin-top:79.8pt;width:27.45pt;height:7.0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" adj="4355"/>
        </w:pict>
      </w:r>
      <w:r w:rsidRPr="00F94657">
        <w:rPr>
          <w:color w:val="000000" w:themeColor="text1"/>
        </w:rPr>
        <w:pict>
          <v:shape id="Text Box 13" o:spid="_x0000_s1066" type="#_x0000_t202" style="position:absolute;left:0;text-align:left;margin-left:318.7pt;margin-top:27pt;width:142.75pt;height:116.4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">
            <v:textbox>
              <w:txbxContent>
                <w:p w:rsidR="00CC3300" w:rsidRDefault="00CC3300" w:rsidP="00CC3300">
                  <w:pPr>
                    <w:spacing w:line="400" w:lineRule="exact"/>
                    <w:jc w:val="left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申请不符合要求，告知学院。若</w:t>
                  </w:r>
                  <w:proofErr w:type="gramStart"/>
                  <w:r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缺材料</w:t>
                  </w:r>
                  <w:proofErr w:type="gramEnd"/>
                  <w:r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,在系统中补齐材料后，提交纸质材料给国际交流处；若不能纳入该类会议，则不予审核和上报。</w:t>
                  </w:r>
                </w:p>
              </w:txbxContent>
            </v:textbox>
          </v:shape>
        </w:pict>
      </w:r>
    </w:p>
    <w:p w:rsidR="00CC3300" w:rsidRPr="001969DB" w:rsidRDefault="00F94657" w:rsidP="00470A4F">
      <w:pPr>
        <w:widowControl/>
        <w:spacing w:line="500" w:lineRule="exact"/>
        <w:ind w:firstLineChars="200" w:firstLine="420"/>
        <w:rPr>
          <w:rFonts w:ascii="仿宋" w:eastAsia="仿宋" w:hAnsi="仿宋" w:cs="Arial"/>
          <w:b/>
          <w:color w:val="000000" w:themeColor="text1"/>
          <w:kern w:val="0"/>
          <w:sz w:val="28"/>
          <w:szCs w:val="28"/>
        </w:rPr>
      </w:pPr>
      <w:r w:rsidRPr="00F94657">
        <w:rPr>
          <w:color w:val="000000" w:themeColor="text1"/>
        </w:rPr>
        <w:pict>
          <v:shape id="_x0000_s1064" type="#_x0000_t202" style="position:absolute;left:0;text-align:left;margin-left:26.6pt;margin-top:3.7pt;width:122.65pt;height:197.9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">
            <v:textbox>
              <w:txbxContent>
                <w:p w:rsidR="00CC3300" w:rsidRDefault="00CC3300" w:rsidP="00CC3300">
                  <w:pPr>
                    <w:spacing w:line="400" w:lineRule="exact"/>
                    <w:jc w:val="left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申请符合要求</w:t>
                  </w:r>
                  <w:r w:rsidRPr="001969DB"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，报市外办，在会议召开日期的前2周通过科研管理系统批复功能告知</w:t>
                  </w:r>
                  <w:proofErr w:type="gramStart"/>
                  <w:r w:rsidRPr="001969DB"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学院市</w:t>
                  </w:r>
                  <w:proofErr w:type="gramEnd"/>
                  <w:r w:rsidRPr="001969DB"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外办的审批情况。材料上报后</w:t>
                  </w:r>
                  <w:proofErr w:type="gramStart"/>
                  <w:r w:rsidRPr="001969DB"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若参</w:t>
                  </w:r>
                  <w:proofErr w:type="gramEnd"/>
                  <w:r w:rsidRPr="001969DB"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会的海外人员发生变更必须</w:t>
                  </w:r>
                  <w:r w:rsidR="00470A4F" w:rsidRPr="001969DB"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在会议召开的前2周</w:t>
                  </w:r>
                  <w:r w:rsidRPr="001969DB"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报国际交流处。</w:t>
                  </w:r>
                </w:p>
                <w:p w:rsidR="00CC3300" w:rsidRDefault="00CC3300" w:rsidP="00CC3300">
                  <w:pPr>
                    <w:spacing w:line="400" w:lineRule="exact"/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xbxContent>
            </v:textbox>
          </v:shape>
        </w:pict>
      </w:r>
      <w:r w:rsidRPr="00F94657">
        <w:rPr>
          <w:color w:val="000000" w:themeColor="text1"/>
        </w:rPr>
        <w:pict>
          <v:shape id="AutoShape 16" o:spid="_x0000_s1069" type="#_x0000_t67" style="position:absolute;left:0;text-align:left;margin-left:230.6pt;margin-top:2pt;width:7.15pt;height:29.4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">
            <v:textbox style="layout-flow:vertical-ideographic"/>
          </v:shape>
        </w:pict>
      </w:r>
    </w:p>
    <w:p w:rsidR="00CC3300" w:rsidRPr="001969DB" w:rsidRDefault="00CC3300" w:rsidP="00CC3300">
      <w:pPr>
        <w:widowControl/>
        <w:spacing w:line="500" w:lineRule="exact"/>
        <w:ind w:firstLineChars="200" w:firstLine="560"/>
        <w:rPr>
          <w:rFonts w:ascii="仿宋" w:eastAsia="仿宋" w:hAnsi="仿宋" w:cs="Arial"/>
          <w:color w:val="000000" w:themeColor="text1"/>
          <w:kern w:val="0"/>
          <w:sz w:val="28"/>
          <w:szCs w:val="28"/>
        </w:rPr>
      </w:pPr>
    </w:p>
    <w:p w:rsidR="00CC3300" w:rsidRPr="001969DB" w:rsidRDefault="00CC3300" w:rsidP="00CC3300">
      <w:pPr>
        <w:widowControl/>
        <w:spacing w:line="500" w:lineRule="exact"/>
        <w:ind w:firstLineChars="200" w:firstLine="560"/>
        <w:rPr>
          <w:rFonts w:ascii="仿宋" w:eastAsia="仿宋" w:hAnsi="仿宋" w:cs="Arial"/>
          <w:color w:val="000000" w:themeColor="text1"/>
          <w:kern w:val="0"/>
          <w:sz w:val="28"/>
          <w:szCs w:val="28"/>
        </w:rPr>
      </w:pPr>
    </w:p>
    <w:p w:rsidR="00CC3300" w:rsidRPr="001969DB" w:rsidRDefault="00F94657" w:rsidP="00470A4F">
      <w:pPr>
        <w:widowControl/>
        <w:spacing w:line="500" w:lineRule="exact"/>
        <w:ind w:firstLineChars="200" w:firstLine="420"/>
        <w:rPr>
          <w:rFonts w:ascii="仿宋" w:eastAsia="仿宋" w:hAnsi="仿宋" w:cs="Arial"/>
          <w:color w:val="000000" w:themeColor="text1"/>
          <w:kern w:val="0"/>
          <w:sz w:val="28"/>
          <w:szCs w:val="28"/>
        </w:rPr>
      </w:pPr>
      <w:r w:rsidRPr="00F94657">
        <w:rPr>
          <w:color w:val="000000" w:themeColor="text1"/>
        </w:rPr>
        <w:pict>
          <v:shape id="_x0000_s1084" type="#_x0000_t67" style="position:absolute;left:0;text-align:left;margin-left:230.6pt;margin-top:21.3pt;width:7.15pt;height:29.4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">
            <v:textbox style="layout-flow:vertical-ideographic"/>
          </v:shape>
        </w:pict>
      </w:r>
    </w:p>
    <w:p w:rsidR="00CC3300" w:rsidRPr="001969DB" w:rsidRDefault="00CC3300" w:rsidP="00CC3300">
      <w:pPr>
        <w:widowControl/>
        <w:spacing w:line="500" w:lineRule="exact"/>
        <w:ind w:firstLineChars="200" w:firstLine="560"/>
        <w:rPr>
          <w:rFonts w:ascii="仿宋" w:eastAsia="仿宋" w:hAnsi="仿宋" w:cs="Arial"/>
          <w:color w:val="000000" w:themeColor="text1"/>
          <w:kern w:val="0"/>
          <w:sz w:val="28"/>
          <w:szCs w:val="28"/>
        </w:rPr>
      </w:pPr>
    </w:p>
    <w:p w:rsidR="00CC3300" w:rsidRPr="001969DB" w:rsidRDefault="00F94657" w:rsidP="00470A4F">
      <w:pPr>
        <w:widowControl/>
        <w:spacing w:line="500" w:lineRule="exact"/>
        <w:ind w:firstLineChars="200" w:firstLine="420"/>
        <w:rPr>
          <w:rFonts w:ascii="仿宋" w:eastAsia="仿宋" w:hAnsi="仿宋" w:cs="Arial"/>
          <w:color w:val="000000" w:themeColor="text1"/>
          <w:kern w:val="0"/>
          <w:sz w:val="28"/>
          <w:szCs w:val="28"/>
        </w:rPr>
      </w:pPr>
      <w:r w:rsidRPr="00F94657">
        <w:rPr>
          <w:color w:val="000000" w:themeColor="text1"/>
        </w:rPr>
        <w:pict>
          <v:shape id="文本框 2" o:spid="_x0000_s1085" type="#_x0000_t202" style="position:absolute;left:0;text-align:left;margin-left:164.05pt;margin-top:21.9pt;width:149.45pt;height:41.25pt;z-index:2517411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">
            <v:textbox>
              <w:txbxContent>
                <w:p w:rsidR="00CC3300" w:rsidRPr="001969DB" w:rsidRDefault="00CC3300" w:rsidP="00CC3300">
                  <w:pPr>
                    <w:rPr>
                      <w:rFonts w:ascii="宋体" w:eastAsia="宋体" w:hAnsi="宋体" w:cs="Arial"/>
                      <w:color w:val="000000" w:themeColor="text1"/>
                      <w:kern w:val="0"/>
                      <w:szCs w:val="21"/>
                    </w:rPr>
                  </w:pPr>
                  <w:r w:rsidRPr="001969DB"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会议总结：再次登录科研管理系统填写小结，上</w:t>
                  </w:r>
                  <w:proofErr w:type="gramStart"/>
                  <w:r w:rsidRPr="001969DB"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传会议</w:t>
                  </w:r>
                  <w:proofErr w:type="gramEnd"/>
                  <w:r w:rsidRPr="001969DB">
                    <w:rPr>
                      <w:rFonts w:ascii="宋体" w:eastAsia="宋体" w:hAnsi="宋体" w:cs="Arial" w:hint="eastAsia"/>
                      <w:color w:val="000000" w:themeColor="text1"/>
                      <w:kern w:val="0"/>
                      <w:szCs w:val="21"/>
                    </w:rPr>
                    <w:t>资料</w:t>
                  </w:r>
                </w:p>
              </w:txbxContent>
            </v:textbox>
            <w10:wrap type="square"/>
          </v:shape>
        </w:pict>
      </w:r>
    </w:p>
    <w:p w:rsidR="00CC3300" w:rsidRPr="001969DB" w:rsidRDefault="00CC3300" w:rsidP="00CC3300">
      <w:pPr>
        <w:widowControl/>
        <w:spacing w:line="500" w:lineRule="exact"/>
        <w:ind w:firstLineChars="200" w:firstLine="560"/>
        <w:rPr>
          <w:rFonts w:ascii="仿宋" w:eastAsia="仿宋" w:hAnsi="仿宋" w:cs="Arial"/>
          <w:color w:val="000000" w:themeColor="text1"/>
          <w:kern w:val="0"/>
          <w:sz w:val="28"/>
          <w:szCs w:val="28"/>
        </w:rPr>
      </w:pPr>
    </w:p>
    <w:p w:rsidR="00CC3300" w:rsidRPr="001969DB" w:rsidRDefault="00CC3300" w:rsidP="00CC3300">
      <w:pPr>
        <w:widowControl/>
        <w:spacing w:line="500" w:lineRule="exact"/>
        <w:ind w:firstLineChars="200" w:firstLine="560"/>
        <w:rPr>
          <w:rFonts w:ascii="仿宋" w:eastAsia="仿宋" w:hAnsi="仿宋" w:cs="Arial"/>
          <w:color w:val="000000" w:themeColor="text1"/>
          <w:kern w:val="0"/>
          <w:sz w:val="28"/>
          <w:szCs w:val="28"/>
        </w:rPr>
      </w:pPr>
    </w:p>
    <w:p w:rsidR="00CC3300" w:rsidRPr="001969DB" w:rsidRDefault="00470A4F" w:rsidP="00470A4F">
      <w:pPr>
        <w:widowControl/>
        <w:spacing w:line="500" w:lineRule="exac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1969DB"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 xml:space="preserve"> </w:t>
      </w:r>
    </w:p>
    <w:p w:rsidR="00CC3300" w:rsidRPr="001969DB" w:rsidRDefault="00CC3300" w:rsidP="00CC3300">
      <w:pPr>
        <w:pStyle w:val="a9"/>
        <w:spacing w:line="500" w:lineRule="exact"/>
        <w:ind w:firstLineChars="200" w:firstLine="560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2）会议总结</w:t>
      </w:r>
    </w:p>
    <w:p w:rsidR="00CC3300" w:rsidRPr="001969DB" w:rsidRDefault="007B56F1" w:rsidP="00CC3300">
      <w:pPr>
        <w:pStyle w:val="a9"/>
        <w:spacing w:line="500" w:lineRule="exact"/>
        <w:ind w:firstLineChars="200" w:firstLine="560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国际(学术)会议</w:t>
      </w:r>
      <w:r w:rsidR="00CC3300"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结束两周内，举办者须及时进行会议总结，将会议资料保存归档。具体要求是：该会议申报的原登录人须再次进入科研管理系统填写小结表，上</w:t>
      </w:r>
      <w:proofErr w:type="gramStart"/>
      <w:r w:rsidR="00CC3300"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传相关</w:t>
      </w:r>
      <w:proofErr w:type="gramEnd"/>
      <w:r w:rsidR="00CC3300"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 xml:space="preserve">的会议资料，包括会议照片、小结表、会议纪要、会议综述、会议议程、参会人员名单、会议论文集等。同时，向社科处或科技处、国际交流处（根据具体要求）提交上述纸质会议材料，以备整理后归入学校档案库。 </w:t>
      </w:r>
    </w:p>
    <w:p w:rsidR="00CC3300" w:rsidRPr="001969DB" w:rsidRDefault="00CC3300" w:rsidP="00CC3300">
      <w:pPr>
        <w:widowControl/>
        <w:spacing w:line="500" w:lineRule="exact"/>
        <w:ind w:firstLineChars="200" w:firstLine="562"/>
        <w:jc w:val="left"/>
        <w:rPr>
          <w:rFonts w:ascii="宋体" w:eastAsia="宋体" w:hAnsi="宋体" w:cs="Arial"/>
          <w:b/>
          <w:bCs/>
          <w:color w:val="000000" w:themeColor="text1"/>
          <w:kern w:val="0"/>
          <w:sz w:val="28"/>
          <w:szCs w:val="28"/>
        </w:rPr>
      </w:pPr>
      <w:r w:rsidRPr="001969DB">
        <w:rPr>
          <w:rFonts w:ascii="宋体" w:eastAsia="宋体" w:hAnsi="宋体" w:cs="Arial" w:hint="eastAsia"/>
          <w:b/>
          <w:bCs/>
          <w:color w:val="000000" w:themeColor="text1"/>
          <w:kern w:val="0"/>
          <w:sz w:val="28"/>
          <w:szCs w:val="28"/>
        </w:rPr>
        <w:lastRenderedPageBreak/>
        <w:t>(三)</w:t>
      </w:r>
      <w:r w:rsidR="007B56F1">
        <w:rPr>
          <w:rFonts w:ascii="宋体" w:eastAsia="宋体" w:hAnsi="宋体" w:cs="Arial" w:hint="eastAsia"/>
          <w:b/>
          <w:bCs/>
          <w:color w:val="000000" w:themeColor="text1"/>
          <w:kern w:val="0"/>
          <w:sz w:val="28"/>
          <w:szCs w:val="28"/>
        </w:rPr>
        <w:t>国际(学术)会议</w:t>
      </w:r>
      <w:r w:rsidRPr="001969DB">
        <w:rPr>
          <w:rFonts w:ascii="宋体" w:eastAsia="宋体" w:hAnsi="宋体" w:cs="Arial" w:hint="eastAsia"/>
          <w:b/>
          <w:bCs/>
          <w:color w:val="000000" w:themeColor="text1"/>
          <w:kern w:val="0"/>
          <w:sz w:val="28"/>
          <w:szCs w:val="28"/>
        </w:rPr>
        <w:t>管理</w:t>
      </w:r>
    </w:p>
    <w:p w:rsidR="00CC3300" w:rsidRPr="001969DB" w:rsidRDefault="00CC3300" w:rsidP="00CC3300">
      <w:pPr>
        <w:widowControl/>
        <w:spacing w:line="500" w:lineRule="exact"/>
        <w:ind w:firstLineChars="200" w:firstLine="562"/>
        <w:jc w:val="left"/>
        <w:rPr>
          <w:rFonts w:ascii="宋体" w:eastAsia="宋体" w:hAnsi="宋体" w:cs="Tahoma"/>
          <w:b/>
          <w:color w:val="000000" w:themeColor="text1"/>
          <w:kern w:val="0"/>
          <w:sz w:val="28"/>
          <w:szCs w:val="28"/>
        </w:rPr>
      </w:pPr>
      <w:r w:rsidRPr="001969DB">
        <w:rPr>
          <w:rFonts w:ascii="宋体" w:eastAsia="宋体" w:hAnsi="宋体" w:cs="Tahoma" w:hint="eastAsia"/>
          <w:b/>
          <w:color w:val="000000" w:themeColor="text1"/>
          <w:kern w:val="0"/>
          <w:sz w:val="28"/>
          <w:szCs w:val="28"/>
        </w:rPr>
        <w:t>1</w:t>
      </w:r>
      <w:r w:rsidR="00470FD0" w:rsidRPr="001969DB">
        <w:rPr>
          <w:rFonts w:ascii="宋体" w:eastAsia="宋体" w:hAnsi="宋体" w:cs="Tahoma" w:hint="eastAsia"/>
          <w:b/>
          <w:color w:val="000000" w:themeColor="text1"/>
          <w:kern w:val="0"/>
          <w:sz w:val="28"/>
          <w:szCs w:val="28"/>
        </w:rPr>
        <w:t>、</w:t>
      </w:r>
      <w:r w:rsidRPr="001969DB">
        <w:rPr>
          <w:rFonts w:ascii="宋体" w:eastAsia="宋体" w:hAnsi="宋体" w:cs="Tahoma" w:hint="eastAsia"/>
          <w:b/>
          <w:color w:val="000000" w:themeColor="text1"/>
          <w:kern w:val="0"/>
          <w:sz w:val="28"/>
          <w:szCs w:val="28"/>
        </w:rPr>
        <w:t>会期</w:t>
      </w:r>
    </w:p>
    <w:p w:rsidR="00CC3300" w:rsidRPr="001969DB" w:rsidRDefault="00470FD0" w:rsidP="00CC3300">
      <w:pPr>
        <w:widowControl/>
        <w:spacing w:line="500" w:lineRule="exact"/>
        <w:ind w:firstLineChars="200" w:firstLine="560"/>
        <w:jc w:val="left"/>
        <w:rPr>
          <w:rFonts w:ascii="宋体" w:eastAsia="宋体" w:hAnsi="宋体" w:cs="Tahoma"/>
          <w:color w:val="000000" w:themeColor="text1"/>
          <w:kern w:val="0"/>
          <w:sz w:val="28"/>
          <w:szCs w:val="28"/>
        </w:rPr>
      </w:pPr>
      <w:r w:rsidRPr="001969DB">
        <w:rPr>
          <w:rFonts w:ascii="宋体" w:eastAsia="宋体" w:hAnsi="宋体" w:cs="Tahoma" w:hint="eastAsia"/>
          <w:color w:val="000000" w:themeColor="text1"/>
          <w:kern w:val="0"/>
          <w:sz w:val="28"/>
          <w:szCs w:val="28"/>
        </w:rPr>
        <w:t>国际学术</w:t>
      </w:r>
      <w:r w:rsidR="00CC3300" w:rsidRPr="001969DB">
        <w:rPr>
          <w:rFonts w:ascii="宋体" w:eastAsia="宋体" w:hAnsi="宋体" w:cs="Tahoma" w:hint="eastAsia"/>
          <w:color w:val="000000" w:themeColor="text1"/>
          <w:kern w:val="0"/>
          <w:sz w:val="28"/>
          <w:szCs w:val="28"/>
        </w:rPr>
        <w:t>会期一般不得超过2天,会议报到和疏散时间合计不得超过1天。</w:t>
      </w:r>
    </w:p>
    <w:p w:rsidR="00CC3300" w:rsidRPr="001969DB" w:rsidRDefault="00012B8C" w:rsidP="00CC3300">
      <w:pPr>
        <w:widowControl/>
        <w:spacing w:line="500" w:lineRule="exact"/>
        <w:ind w:firstLineChars="200" w:firstLine="562"/>
        <w:jc w:val="left"/>
        <w:rPr>
          <w:rFonts w:ascii="宋体" w:eastAsia="宋体" w:hAnsi="宋体" w:cs="Arial"/>
          <w:b/>
          <w:bCs/>
          <w:color w:val="000000" w:themeColor="text1"/>
          <w:kern w:val="0"/>
          <w:sz w:val="28"/>
          <w:szCs w:val="28"/>
        </w:rPr>
      </w:pPr>
      <w:r w:rsidRPr="001969DB">
        <w:rPr>
          <w:rFonts w:ascii="宋体" w:eastAsia="宋体" w:hAnsi="宋体" w:cs="Arial" w:hint="eastAsia"/>
          <w:b/>
          <w:bCs/>
          <w:color w:val="000000" w:themeColor="text1"/>
          <w:kern w:val="0"/>
          <w:sz w:val="28"/>
          <w:szCs w:val="28"/>
        </w:rPr>
        <w:t>2</w:t>
      </w:r>
      <w:r w:rsidR="00CC3300" w:rsidRPr="001969DB">
        <w:rPr>
          <w:rFonts w:ascii="宋体" w:eastAsia="宋体" w:hAnsi="宋体" w:cs="Arial" w:hint="eastAsia"/>
          <w:b/>
          <w:bCs/>
          <w:color w:val="000000" w:themeColor="text1"/>
          <w:kern w:val="0"/>
          <w:sz w:val="28"/>
          <w:szCs w:val="28"/>
        </w:rPr>
        <w:t>.</w:t>
      </w:r>
      <w:r w:rsidR="00F06774" w:rsidRPr="001969DB">
        <w:rPr>
          <w:rFonts w:ascii="宋体" w:eastAsia="宋体" w:hAnsi="宋体" w:hint="eastAsia"/>
          <w:b/>
          <w:color w:val="000000" w:themeColor="text1"/>
          <w:sz w:val="28"/>
          <w:szCs w:val="28"/>
        </w:rPr>
        <w:t>海外参会人员的材料报备</w:t>
      </w:r>
    </w:p>
    <w:p w:rsidR="00CC3300" w:rsidRPr="001969DB" w:rsidRDefault="00CC3300" w:rsidP="00CC3300">
      <w:pPr>
        <w:widowControl/>
        <w:spacing w:line="500" w:lineRule="exact"/>
        <w:ind w:firstLineChars="200" w:firstLine="560"/>
        <w:jc w:val="left"/>
        <w:rPr>
          <w:rFonts w:ascii="宋体" w:eastAsia="宋体" w:hAnsi="宋体" w:cs="Arial"/>
          <w:bCs/>
          <w:color w:val="000000" w:themeColor="text1"/>
          <w:kern w:val="0"/>
          <w:sz w:val="28"/>
          <w:szCs w:val="28"/>
        </w:rPr>
      </w:pPr>
      <w:r w:rsidRPr="001969DB">
        <w:rPr>
          <w:rFonts w:ascii="宋体" w:eastAsia="宋体" w:hAnsi="宋体" w:cs="Arial" w:hint="eastAsia"/>
          <w:bCs/>
          <w:color w:val="000000" w:themeColor="text1"/>
          <w:kern w:val="0"/>
          <w:sz w:val="28"/>
          <w:szCs w:val="28"/>
        </w:rPr>
        <w:t>会议主办者须向国际交流处提交</w:t>
      </w:r>
      <w:r w:rsidR="00F06774" w:rsidRPr="001969DB">
        <w:rPr>
          <w:rFonts w:ascii="宋体" w:eastAsia="宋体" w:hAnsi="宋体" w:cs="Arial" w:hint="eastAsia"/>
          <w:bCs/>
          <w:color w:val="000000" w:themeColor="text1"/>
          <w:kern w:val="0"/>
          <w:sz w:val="28"/>
          <w:szCs w:val="28"/>
        </w:rPr>
        <w:t>国外的学者和香港、澳门和台湾地区的学者的相关</w:t>
      </w:r>
      <w:r w:rsidRPr="001969DB">
        <w:rPr>
          <w:rFonts w:ascii="宋体" w:eastAsia="宋体" w:hAnsi="宋体" w:cs="Arial" w:hint="eastAsia"/>
          <w:bCs/>
          <w:color w:val="000000" w:themeColor="text1"/>
          <w:kern w:val="0"/>
          <w:sz w:val="28"/>
          <w:szCs w:val="28"/>
        </w:rPr>
        <w:t>材料，包括名单和背景资料</w:t>
      </w:r>
      <w:r w:rsidR="00F06774" w:rsidRPr="001969DB">
        <w:rPr>
          <w:rFonts w:ascii="宋体" w:eastAsia="宋体" w:hAnsi="宋体" w:cs="Arial" w:hint="eastAsia"/>
          <w:bCs/>
          <w:color w:val="000000" w:themeColor="text1"/>
          <w:kern w:val="0"/>
          <w:sz w:val="28"/>
          <w:szCs w:val="28"/>
        </w:rPr>
        <w:t>，作为</w:t>
      </w:r>
      <w:r w:rsidRPr="001969DB">
        <w:rPr>
          <w:rFonts w:ascii="宋体" w:eastAsia="宋体" w:hAnsi="宋体" w:cs="Arial" w:hint="eastAsia"/>
          <w:bCs/>
          <w:color w:val="000000" w:themeColor="text1"/>
          <w:kern w:val="0"/>
          <w:sz w:val="28"/>
          <w:szCs w:val="28"/>
        </w:rPr>
        <w:t>审核</w:t>
      </w:r>
      <w:r w:rsidR="00F06774" w:rsidRPr="001969DB">
        <w:rPr>
          <w:rFonts w:ascii="宋体" w:eastAsia="宋体" w:hAnsi="宋体" w:cs="Arial" w:hint="eastAsia"/>
          <w:bCs/>
          <w:color w:val="000000" w:themeColor="text1"/>
          <w:kern w:val="0"/>
          <w:sz w:val="28"/>
          <w:szCs w:val="28"/>
        </w:rPr>
        <w:t>、上报的</w:t>
      </w:r>
      <w:r w:rsidRPr="001969DB">
        <w:rPr>
          <w:rFonts w:ascii="宋体" w:eastAsia="宋体" w:hAnsi="宋体" w:cs="Arial" w:hint="eastAsia"/>
          <w:bCs/>
          <w:color w:val="000000" w:themeColor="text1"/>
          <w:kern w:val="0"/>
          <w:sz w:val="28"/>
          <w:szCs w:val="28"/>
        </w:rPr>
        <w:t>依据。</w:t>
      </w:r>
    </w:p>
    <w:p w:rsidR="00CC3300" w:rsidRPr="001969DB" w:rsidRDefault="00CC3300" w:rsidP="00C31989">
      <w:pPr>
        <w:widowControl/>
        <w:spacing w:beforeLines="50" w:line="500" w:lineRule="exact"/>
        <w:ind w:firstLineChars="200" w:firstLine="562"/>
        <w:jc w:val="left"/>
        <w:rPr>
          <w:rFonts w:ascii="黑体" w:eastAsia="黑体" w:hAnsi="黑体" w:cs="Arial"/>
          <w:b/>
          <w:color w:val="000000" w:themeColor="text1"/>
          <w:kern w:val="0"/>
          <w:sz w:val="28"/>
          <w:szCs w:val="28"/>
        </w:rPr>
      </w:pPr>
      <w:r w:rsidRPr="001969DB">
        <w:rPr>
          <w:rFonts w:ascii="黑体" w:eastAsia="黑体" w:hAnsi="黑体" w:cs="Arial" w:hint="eastAsia"/>
          <w:b/>
          <w:color w:val="000000" w:themeColor="text1"/>
          <w:kern w:val="0"/>
          <w:sz w:val="28"/>
          <w:szCs w:val="28"/>
        </w:rPr>
        <w:t>三.</w:t>
      </w:r>
      <w:r w:rsidR="004122C5" w:rsidRPr="001969DB">
        <w:rPr>
          <w:rFonts w:ascii="黑体" w:eastAsia="黑体" w:hAnsi="黑体" w:cs="Arial" w:hint="eastAsia"/>
          <w:b/>
          <w:color w:val="000000" w:themeColor="text1"/>
          <w:kern w:val="0"/>
          <w:sz w:val="28"/>
          <w:szCs w:val="28"/>
        </w:rPr>
        <w:t>涉外</w:t>
      </w:r>
      <w:r w:rsidRPr="001969DB">
        <w:rPr>
          <w:rFonts w:ascii="黑体" w:eastAsia="黑体" w:hAnsi="黑体" w:cs="Arial" w:hint="eastAsia"/>
          <w:b/>
          <w:color w:val="000000" w:themeColor="text1"/>
          <w:kern w:val="0"/>
          <w:sz w:val="28"/>
          <w:szCs w:val="28"/>
        </w:rPr>
        <w:t>学术讲座（含报告会）管理</w:t>
      </w:r>
    </w:p>
    <w:p w:rsidR="001969DB" w:rsidRPr="001969DB" w:rsidRDefault="004122C5" w:rsidP="00CC3300">
      <w:pPr>
        <w:widowControl/>
        <w:spacing w:line="500" w:lineRule="exact"/>
        <w:ind w:firstLineChars="200" w:firstLine="560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所有涉外</w:t>
      </w:r>
      <w:r w:rsidR="00CC3300" w:rsidRPr="001969DB">
        <w:rPr>
          <w:rFonts w:ascii="宋体" w:eastAsia="宋体" w:hAnsi="宋体" w:cs="Arial" w:hint="eastAsia"/>
          <w:bCs/>
          <w:color w:val="000000" w:themeColor="text1"/>
          <w:kern w:val="0"/>
          <w:sz w:val="28"/>
          <w:szCs w:val="28"/>
        </w:rPr>
        <w:t>讲座（报告会）</w:t>
      </w:r>
      <w:r w:rsidR="00CC3300"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须在讲座举办日前一周向国际交流处提交相关文本审核备案。</w:t>
      </w:r>
    </w:p>
    <w:p w:rsidR="00CC3300" w:rsidRPr="001969DB" w:rsidRDefault="004122C5" w:rsidP="00CC3300">
      <w:pPr>
        <w:widowControl/>
        <w:spacing w:line="500" w:lineRule="exact"/>
        <w:ind w:firstLineChars="200" w:firstLine="560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申报“</w:t>
      </w:r>
      <w:r w:rsidR="00CC3300"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学思湖海外名师</w:t>
      </w:r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讲坛”的讲座人须是</w:t>
      </w:r>
      <w:r w:rsidR="00CC3300"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具有重要国际影响的名师、专家以及科研人员，</w:t>
      </w:r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对提升</w:t>
      </w:r>
      <w:r w:rsidR="00CC3300"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学校的教学与科研水平，扩大学校的海外影响力</w:t>
      </w:r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应起重大作用</w:t>
      </w:r>
      <w:r w:rsidR="00CC3300"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。</w:t>
      </w:r>
      <w:r w:rsidR="001969DB"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学</w:t>
      </w:r>
      <w:proofErr w:type="gramStart"/>
      <w:r w:rsidR="001969DB"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思湖海外</w:t>
      </w:r>
      <w:proofErr w:type="gramEnd"/>
      <w:r w:rsidR="001969DB"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名师讲坛</w:t>
      </w:r>
      <w:r w:rsidR="00CC3300"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申报流程如下：</w:t>
      </w:r>
    </w:p>
    <w:p w:rsidR="00CC3300" w:rsidRPr="001969DB" w:rsidRDefault="00CC3300" w:rsidP="00CC3300">
      <w:pPr>
        <w:widowControl/>
        <w:spacing w:line="500" w:lineRule="exact"/>
        <w:ind w:firstLineChars="200" w:firstLine="560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1）学院提前一个学期</w:t>
      </w:r>
      <w:proofErr w:type="gramStart"/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填写学思湖海外</w:t>
      </w:r>
      <w:proofErr w:type="gramEnd"/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名师讲坛的申报计划提交国际交流处。申报表从国际交流处网页“管理规定”一栏中下载。</w:t>
      </w:r>
    </w:p>
    <w:p w:rsidR="00CC3300" w:rsidRPr="001969DB" w:rsidRDefault="00CC3300" w:rsidP="00CC3300">
      <w:pPr>
        <w:widowControl/>
        <w:spacing w:line="500" w:lineRule="exact"/>
        <w:ind w:firstLineChars="200" w:firstLine="560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2）学校每学期组织一次学</w:t>
      </w:r>
      <w:proofErr w:type="gramStart"/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思湖海外</w:t>
      </w:r>
      <w:proofErr w:type="gramEnd"/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名师讲坛的审核，经评审小组同意，</w:t>
      </w:r>
      <w:proofErr w:type="gramStart"/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纳入学思湖海外</w:t>
      </w:r>
      <w:proofErr w:type="gramEnd"/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名师讲坛项目计划；</w:t>
      </w:r>
    </w:p>
    <w:p w:rsidR="00CC3300" w:rsidRPr="001969DB" w:rsidRDefault="00CC3300" w:rsidP="00CC3300">
      <w:pPr>
        <w:widowControl/>
        <w:spacing w:line="500" w:lineRule="exact"/>
        <w:ind w:firstLineChars="200" w:firstLine="560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3）学校将对进入学</w:t>
      </w:r>
      <w:proofErr w:type="gramStart"/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思湖海外</w:t>
      </w:r>
      <w:proofErr w:type="gramEnd"/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名师讲坛的项目给予一定的经费支持。</w:t>
      </w:r>
    </w:p>
    <w:p w:rsidR="00CC3300" w:rsidRPr="001969DB" w:rsidRDefault="001969DB" w:rsidP="00C31989">
      <w:pPr>
        <w:widowControl/>
        <w:spacing w:beforeLines="50" w:line="500" w:lineRule="exact"/>
        <w:ind w:firstLineChars="200" w:firstLine="562"/>
        <w:jc w:val="left"/>
        <w:rPr>
          <w:rFonts w:ascii="黑体" w:eastAsia="黑体" w:hAnsi="黑体" w:cs="Arial"/>
          <w:b/>
          <w:color w:val="000000" w:themeColor="text1"/>
          <w:kern w:val="0"/>
          <w:sz w:val="28"/>
          <w:szCs w:val="28"/>
        </w:rPr>
      </w:pPr>
      <w:r w:rsidRPr="001969DB">
        <w:rPr>
          <w:rFonts w:ascii="黑体" w:eastAsia="黑体" w:hAnsi="黑体" w:cs="Arial" w:hint="eastAsia"/>
          <w:b/>
          <w:color w:val="000000" w:themeColor="text1"/>
          <w:kern w:val="0"/>
          <w:sz w:val="28"/>
          <w:szCs w:val="28"/>
        </w:rPr>
        <w:t>四</w:t>
      </w:r>
      <w:r w:rsidR="00CC3300" w:rsidRPr="001969DB">
        <w:rPr>
          <w:rFonts w:ascii="黑体" w:eastAsia="黑体" w:hAnsi="黑体" w:cs="Arial" w:hint="eastAsia"/>
          <w:b/>
          <w:color w:val="000000" w:themeColor="text1"/>
          <w:kern w:val="0"/>
          <w:sz w:val="28"/>
          <w:szCs w:val="28"/>
        </w:rPr>
        <w:t>、实施</w:t>
      </w:r>
    </w:p>
    <w:p w:rsidR="00CC3300" w:rsidRDefault="00CC3300" w:rsidP="00CC3300">
      <w:pPr>
        <w:widowControl/>
        <w:spacing w:line="500" w:lineRule="exact"/>
        <w:ind w:firstLineChars="200" w:firstLine="560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本管理办法（修订）自2018年</w:t>
      </w:r>
      <w:r w:rsidR="001969DB"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3</w:t>
      </w:r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月起执行。</w:t>
      </w:r>
      <w:r w:rsidR="001969DB"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本规定修订之前的版本</w:t>
      </w:r>
      <w:r w:rsidRPr="001969DB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同时废止。</w:t>
      </w:r>
    </w:p>
    <w:p w:rsidR="00C20C95" w:rsidRDefault="00C20C95" w:rsidP="00C20C95">
      <w:pPr>
        <w:widowControl/>
        <w:spacing w:line="500" w:lineRule="exact"/>
        <w:ind w:leftChars="1500" w:left="3150" w:right="280" w:firstLineChars="200" w:firstLine="560"/>
        <w:jc w:val="righ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</w:p>
    <w:p w:rsidR="00C20C95" w:rsidRDefault="00C20C95" w:rsidP="00C20C95">
      <w:pPr>
        <w:widowControl/>
        <w:spacing w:line="500" w:lineRule="exact"/>
        <w:ind w:leftChars="1500" w:left="3150" w:right="280" w:firstLineChars="200" w:firstLine="560"/>
        <w:jc w:val="righ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</w:p>
    <w:p w:rsidR="00CC3300" w:rsidRPr="001969DB" w:rsidRDefault="00CC3300" w:rsidP="00C20C95">
      <w:pPr>
        <w:widowControl/>
        <w:spacing w:line="500" w:lineRule="exact"/>
        <w:ind w:leftChars="1500" w:left="3150" w:right="280" w:firstLineChars="200" w:firstLine="560"/>
        <w:jc w:val="righ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1969DB">
        <w:rPr>
          <w:rFonts w:ascii="宋体" w:eastAsia="宋体" w:hAnsi="宋体" w:cs="Arial" w:hint="eastAsia"/>
          <w:bCs/>
          <w:color w:val="000000" w:themeColor="text1"/>
          <w:kern w:val="0"/>
          <w:sz w:val="28"/>
          <w:szCs w:val="28"/>
        </w:rPr>
        <w:t>上海师范大学</w:t>
      </w:r>
    </w:p>
    <w:p w:rsidR="00CC3300" w:rsidRPr="001969DB" w:rsidRDefault="00CC3300" w:rsidP="00AB69CD">
      <w:pPr>
        <w:widowControl/>
        <w:spacing w:line="500" w:lineRule="exact"/>
        <w:ind w:leftChars="1500" w:left="3150" w:firstLineChars="200" w:firstLine="560"/>
        <w:jc w:val="right"/>
        <w:rPr>
          <w:rFonts w:ascii="宋体" w:eastAsia="宋体" w:hAnsi="宋体" w:cs="Arial"/>
          <w:bCs/>
          <w:color w:val="000000" w:themeColor="text1"/>
          <w:kern w:val="0"/>
          <w:sz w:val="28"/>
          <w:szCs w:val="28"/>
        </w:rPr>
      </w:pPr>
      <w:r w:rsidRPr="001969DB">
        <w:rPr>
          <w:rFonts w:ascii="宋体" w:eastAsia="宋体" w:hAnsi="宋体" w:cs="Arial" w:hint="eastAsia"/>
          <w:bCs/>
          <w:color w:val="000000" w:themeColor="text1"/>
          <w:kern w:val="0"/>
          <w:sz w:val="28"/>
          <w:szCs w:val="28"/>
        </w:rPr>
        <w:t>2018年3月</w:t>
      </w:r>
      <w:r w:rsidR="00AB69CD" w:rsidRPr="001969DB">
        <w:rPr>
          <w:rFonts w:ascii="宋体" w:eastAsia="宋体" w:hAnsi="宋体" w:cs="Arial" w:hint="eastAsia"/>
          <w:bCs/>
          <w:color w:val="000000" w:themeColor="text1"/>
          <w:kern w:val="0"/>
          <w:sz w:val="28"/>
          <w:szCs w:val="28"/>
        </w:rPr>
        <w:t>修订</w:t>
      </w:r>
    </w:p>
    <w:p w:rsidR="00E528AB" w:rsidRPr="001969DB" w:rsidRDefault="00E528AB" w:rsidP="00AB69CD">
      <w:pPr>
        <w:widowControl/>
        <w:spacing w:line="500" w:lineRule="exact"/>
        <w:ind w:leftChars="1500" w:left="3150" w:firstLineChars="200" w:firstLine="560"/>
        <w:jc w:val="right"/>
        <w:rPr>
          <w:rFonts w:ascii="宋体" w:eastAsia="宋体" w:hAnsi="宋体" w:cs="Arial"/>
          <w:bCs/>
          <w:color w:val="000000" w:themeColor="text1"/>
          <w:kern w:val="0"/>
          <w:sz w:val="28"/>
          <w:szCs w:val="28"/>
        </w:rPr>
      </w:pPr>
      <w:bookmarkStart w:id="0" w:name="_GoBack"/>
      <w:bookmarkEnd w:id="0"/>
    </w:p>
    <w:sectPr w:rsidR="00E528AB" w:rsidRPr="001969DB" w:rsidSect="00971715">
      <w:footerReference w:type="default" r:id="rId8"/>
      <w:pgSz w:w="11906" w:h="16838" w:code="9"/>
      <w:pgMar w:top="1247" w:right="1418" w:bottom="1247" w:left="1418" w:header="340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4F7" w:rsidRDefault="005E24F7" w:rsidP="00086E04">
      <w:r>
        <w:separator/>
      </w:r>
    </w:p>
  </w:endnote>
  <w:endnote w:type="continuationSeparator" w:id="0">
    <w:p w:rsidR="005E24F7" w:rsidRDefault="005E24F7" w:rsidP="00086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4647000"/>
      <w:docPartObj>
        <w:docPartGallery w:val="Page Numbers (Bottom of Page)"/>
        <w:docPartUnique/>
      </w:docPartObj>
    </w:sdtPr>
    <w:sdtContent>
      <w:p w:rsidR="00A31BD5" w:rsidRDefault="00F94657">
        <w:pPr>
          <w:pStyle w:val="a6"/>
          <w:jc w:val="center"/>
        </w:pPr>
        <w:r>
          <w:fldChar w:fldCharType="begin"/>
        </w:r>
        <w:r w:rsidR="00A31BD5">
          <w:instrText>PAGE   \* MERGEFORMAT</w:instrText>
        </w:r>
        <w:r>
          <w:fldChar w:fldCharType="separate"/>
        </w:r>
        <w:r w:rsidR="007B56F1" w:rsidRPr="007B56F1">
          <w:rPr>
            <w:noProof/>
            <w:lang w:val="zh-CN"/>
          </w:rPr>
          <w:t>3</w:t>
        </w:r>
        <w:r>
          <w:fldChar w:fldCharType="end"/>
        </w:r>
      </w:p>
    </w:sdtContent>
  </w:sdt>
  <w:p w:rsidR="00A31BD5" w:rsidRDefault="00A31B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4F7" w:rsidRDefault="005E24F7" w:rsidP="00086E04">
      <w:r>
        <w:separator/>
      </w:r>
    </w:p>
  </w:footnote>
  <w:footnote w:type="continuationSeparator" w:id="0">
    <w:p w:rsidR="005E24F7" w:rsidRDefault="005E24F7" w:rsidP="00086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17CE"/>
    <w:multiLevelType w:val="hybridMultilevel"/>
    <w:tmpl w:val="EAF2DB4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26C95"/>
    <w:multiLevelType w:val="hybridMultilevel"/>
    <w:tmpl w:val="60F4FAE6"/>
    <w:lvl w:ilvl="0" w:tplc="17D6CF5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18E4667"/>
    <w:multiLevelType w:val="hybridMultilevel"/>
    <w:tmpl w:val="615A2792"/>
    <w:lvl w:ilvl="0" w:tplc="F4142ED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kch">
    <w15:presenceInfo w15:providerId="None" w15:userId="shkch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2EF"/>
    <w:rsid w:val="00005572"/>
    <w:rsid w:val="00012B8C"/>
    <w:rsid w:val="000216E6"/>
    <w:rsid w:val="0004424F"/>
    <w:rsid w:val="00063588"/>
    <w:rsid w:val="000764AC"/>
    <w:rsid w:val="00086E04"/>
    <w:rsid w:val="00087D26"/>
    <w:rsid w:val="000A3949"/>
    <w:rsid w:val="000A3AE4"/>
    <w:rsid w:val="000B470A"/>
    <w:rsid w:val="000C7BEA"/>
    <w:rsid w:val="000F04B3"/>
    <w:rsid w:val="000F70B0"/>
    <w:rsid w:val="0011520D"/>
    <w:rsid w:val="0013088B"/>
    <w:rsid w:val="00135388"/>
    <w:rsid w:val="001516FD"/>
    <w:rsid w:val="001710ED"/>
    <w:rsid w:val="001775BF"/>
    <w:rsid w:val="00180C1C"/>
    <w:rsid w:val="00182B37"/>
    <w:rsid w:val="001832CD"/>
    <w:rsid w:val="001969DB"/>
    <w:rsid w:val="001B7B17"/>
    <w:rsid w:val="001D334F"/>
    <w:rsid w:val="001D709B"/>
    <w:rsid w:val="001F28D5"/>
    <w:rsid w:val="001F2EDC"/>
    <w:rsid w:val="0020604E"/>
    <w:rsid w:val="00254091"/>
    <w:rsid w:val="00273C06"/>
    <w:rsid w:val="00276C60"/>
    <w:rsid w:val="0028218B"/>
    <w:rsid w:val="00283E78"/>
    <w:rsid w:val="002A5A9C"/>
    <w:rsid w:val="002B0508"/>
    <w:rsid w:val="002B2F09"/>
    <w:rsid w:val="002C0D8E"/>
    <w:rsid w:val="002C2D60"/>
    <w:rsid w:val="002E7D5E"/>
    <w:rsid w:val="003101AB"/>
    <w:rsid w:val="003146BE"/>
    <w:rsid w:val="00321F9A"/>
    <w:rsid w:val="0033180C"/>
    <w:rsid w:val="003A0A66"/>
    <w:rsid w:val="003C1016"/>
    <w:rsid w:val="003C1693"/>
    <w:rsid w:val="003C3AB3"/>
    <w:rsid w:val="003C770F"/>
    <w:rsid w:val="003D578D"/>
    <w:rsid w:val="004122C5"/>
    <w:rsid w:val="004209E2"/>
    <w:rsid w:val="00423D75"/>
    <w:rsid w:val="00470A4F"/>
    <w:rsid w:val="00470FD0"/>
    <w:rsid w:val="00495D4C"/>
    <w:rsid w:val="004969C6"/>
    <w:rsid w:val="004C6AAB"/>
    <w:rsid w:val="004D2F48"/>
    <w:rsid w:val="004E0AE3"/>
    <w:rsid w:val="004F0113"/>
    <w:rsid w:val="004F13C6"/>
    <w:rsid w:val="004F18B8"/>
    <w:rsid w:val="004F7CE4"/>
    <w:rsid w:val="005030A3"/>
    <w:rsid w:val="00506334"/>
    <w:rsid w:val="00506442"/>
    <w:rsid w:val="00510808"/>
    <w:rsid w:val="00517D5A"/>
    <w:rsid w:val="00520FF1"/>
    <w:rsid w:val="00524C14"/>
    <w:rsid w:val="005417FC"/>
    <w:rsid w:val="00542923"/>
    <w:rsid w:val="00543151"/>
    <w:rsid w:val="0056126D"/>
    <w:rsid w:val="005727E1"/>
    <w:rsid w:val="00576600"/>
    <w:rsid w:val="00585F00"/>
    <w:rsid w:val="005C0FEB"/>
    <w:rsid w:val="005C747F"/>
    <w:rsid w:val="005E24F7"/>
    <w:rsid w:val="005E25C6"/>
    <w:rsid w:val="005F20DC"/>
    <w:rsid w:val="005F4C2A"/>
    <w:rsid w:val="00604B9D"/>
    <w:rsid w:val="00621A78"/>
    <w:rsid w:val="00650A58"/>
    <w:rsid w:val="006575B4"/>
    <w:rsid w:val="006619CD"/>
    <w:rsid w:val="00665D7B"/>
    <w:rsid w:val="006700F6"/>
    <w:rsid w:val="00672314"/>
    <w:rsid w:val="00685552"/>
    <w:rsid w:val="00696648"/>
    <w:rsid w:val="006C2EAA"/>
    <w:rsid w:val="006D2C5B"/>
    <w:rsid w:val="006D7829"/>
    <w:rsid w:val="006F1577"/>
    <w:rsid w:val="00707B0C"/>
    <w:rsid w:val="00733F87"/>
    <w:rsid w:val="00747117"/>
    <w:rsid w:val="007647D1"/>
    <w:rsid w:val="00780EDB"/>
    <w:rsid w:val="00796F21"/>
    <w:rsid w:val="007B56F1"/>
    <w:rsid w:val="007E2234"/>
    <w:rsid w:val="007E4CB8"/>
    <w:rsid w:val="007F399E"/>
    <w:rsid w:val="007F4091"/>
    <w:rsid w:val="007F794B"/>
    <w:rsid w:val="00801F8A"/>
    <w:rsid w:val="0080553B"/>
    <w:rsid w:val="00843900"/>
    <w:rsid w:val="00854C22"/>
    <w:rsid w:val="00855BFE"/>
    <w:rsid w:val="0086270A"/>
    <w:rsid w:val="008712CE"/>
    <w:rsid w:val="00886595"/>
    <w:rsid w:val="008949DB"/>
    <w:rsid w:val="008B4981"/>
    <w:rsid w:val="008D52E5"/>
    <w:rsid w:val="008D5EAC"/>
    <w:rsid w:val="008F6A41"/>
    <w:rsid w:val="00911AD6"/>
    <w:rsid w:val="009138C9"/>
    <w:rsid w:val="00925ACA"/>
    <w:rsid w:val="009356C1"/>
    <w:rsid w:val="009526A4"/>
    <w:rsid w:val="00963254"/>
    <w:rsid w:val="00971715"/>
    <w:rsid w:val="00976133"/>
    <w:rsid w:val="00985A35"/>
    <w:rsid w:val="00990C0E"/>
    <w:rsid w:val="00991E52"/>
    <w:rsid w:val="009A2D42"/>
    <w:rsid w:val="009A6B64"/>
    <w:rsid w:val="009B1D5C"/>
    <w:rsid w:val="009E187C"/>
    <w:rsid w:val="009F1872"/>
    <w:rsid w:val="009F74A5"/>
    <w:rsid w:val="00A005BB"/>
    <w:rsid w:val="00A047D2"/>
    <w:rsid w:val="00A127F4"/>
    <w:rsid w:val="00A173B4"/>
    <w:rsid w:val="00A2125C"/>
    <w:rsid w:val="00A27933"/>
    <w:rsid w:val="00A307D9"/>
    <w:rsid w:val="00A31BD5"/>
    <w:rsid w:val="00A32A41"/>
    <w:rsid w:val="00A71FDA"/>
    <w:rsid w:val="00A860C3"/>
    <w:rsid w:val="00AA0E88"/>
    <w:rsid w:val="00AB69CD"/>
    <w:rsid w:val="00AC3BAC"/>
    <w:rsid w:val="00AE2A58"/>
    <w:rsid w:val="00AE346A"/>
    <w:rsid w:val="00AE6B90"/>
    <w:rsid w:val="00AF3388"/>
    <w:rsid w:val="00AF52E4"/>
    <w:rsid w:val="00AF5716"/>
    <w:rsid w:val="00B06F6C"/>
    <w:rsid w:val="00B12D2F"/>
    <w:rsid w:val="00B16973"/>
    <w:rsid w:val="00B17A7B"/>
    <w:rsid w:val="00B35A81"/>
    <w:rsid w:val="00B53BB8"/>
    <w:rsid w:val="00B53CEE"/>
    <w:rsid w:val="00B54019"/>
    <w:rsid w:val="00B56405"/>
    <w:rsid w:val="00B653EC"/>
    <w:rsid w:val="00B664FD"/>
    <w:rsid w:val="00B752EF"/>
    <w:rsid w:val="00B95695"/>
    <w:rsid w:val="00BA2CAF"/>
    <w:rsid w:val="00BC0680"/>
    <w:rsid w:val="00BC1AC7"/>
    <w:rsid w:val="00BD4839"/>
    <w:rsid w:val="00BE660D"/>
    <w:rsid w:val="00C15650"/>
    <w:rsid w:val="00C20C95"/>
    <w:rsid w:val="00C272FF"/>
    <w:rsid w:val="00C275D2"/>
    <w:rsid w:val="00C31989"/>
    <w:rsid w:val="00C3403C"/>
    <w:rsid w:val="00C44741"/>
    <w:rsid w:val="00C60533"/>
    <w:rsid w:val="00C665A6"/>
    <w:rsid w:val="00C855FC"/>
    <w:rsid w:val="00C97F85"/>
    <w:rsid w:val="00CB2814"/>
    <w:rsid w:val="00CB2B18"/>
    <w:rsid w:val="00CC3300"/>
    <w:rsid w:val="00CD0983"/>
    <w:rsid w:val="00CD78B4"/>
    <w:rsid w:val="00CE33A6"/>
    <w:rsid w:val="00CE5BC0"/>
    <w:rsid w:val="00D03A5F"/>
    <w:rsid w:val="00D1671E"/>
    <w:rsid w:val="00D17F65"/>
    <w:rsid w:val="00D22E88"/>
    <w:rsid w:val="00D31EA5"/>
    <w:rsid w:val="00D52E9F"/>
    <w:rsid w:val="00D55CE4"/>
    <w:rsid w:val="00D5776B"/>
    <w:rsid w:val="00DA2774"/>
    <w:rsid w:val="00DB2172"/>
    <w:rsid w:val="00DF185D"/>
    <w:rsid w:val="00DF7F9C"/>
    <w:rsid w:val="00E04B59"/>
    <w:rsid w:val="00E1312D"/>
    <w:rsid w:val="00E50761"/>
    <w:rsid w:val="00E528AB"/>
    <w:rsid w:val="00E6182B"/>
    <w:rsid w:val="00E63B90"/>
    <w:rsid w:val="00E64F66"/>
    <w:rsid w:val="00E83FB0"/>
    <w:rsid w:val="00E963F6"/>
    <w:rsid w:val="00EC5DB3"/>
    <w:rsid w:val="00ED6170"/>
    <w:rsid w:val="00EE40D1"/>
    <w:rsid w:val="00F05F75"/>
    <w:rsid w:val="00F06774"/>
    <w:rsid w:val="00F434EA"/>
    <w:rsid w:val="00F451E3"/>
    <w:rsid w:val="00F64F3E"/>
    <w:rsid w:val="00F76F9E"/>
    <w:rsid w:val="00F94657"/>
    <w:rsid w:val="00FB3DCE"/>
    <w:rsid w:val="00FC3A0D"/>
    <w:rsid w:val="00FD7657"/>
    <w:rsid w:val="00FE29AF"/>
    <w:rsid w:val="00FF1881"/>
    <w:rsid w:val="00FF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52EF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B53CE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53CE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86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86E0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86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86E04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4209E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4209E2"/>
  </w:style>
  <w:style w:type="character" w:styleId="a8">
    <w:name w:val="annotation reference"/>
    <w:basedOn w:val="a0"/>
    <w:uiPriority w:val="99"/>
    <w:semiHidden/>
    <w:unhideWhenUsed/>
    <w:rsid w:val="0020604E"/>
    <w:rPr>
      <w:sz w:val="21"/>
      <w:szCs w:val="21"/>
    </w:rPr>
  </w:style>
  <w:style w:type="paragraph" w:styleId="a9">
    <w:name w:val="annotation text"/>
    <w:basedOn w:val="a"/>
    <w:link w:val="Char3"/>
    <w:uiPriority w:val="99"/>
    <w:unhideWhenUsed/>
    <w:rsid w:val="0020604E"/>
    <w:pPr>
      <w:jc w:val="left"/>
    </w:pPr>
  </w:style>
  <w:style w:type="character" w:customStyle="1" w:styleId="Char3">
    <w:name w:val="批注文字 Char"/>
    <w:basedOn w:val="a0"/>
    <w:link w:val="a9"/>
    <w:uiPriority w:val="99"/>
    <w:rsid w:val="0020604E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20604E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20604E"/>
    <w:rPr>
      <w:b/>
      <w:bCs/>
    </w:rPr>
  </w:style>
  <w:style w:type="paragraph" w:styleId="ab">
    <w:name w:val="List Paragraph"/>
    <w:basedOn w:val="a"/>
    <w:uiPriority w:val="34"/>
    <w:qFormat/>
    <w:rsid w:val="00B35A8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F876C-E043-4D37-947B-800798B9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公磊</dc:creator>
  <cp:lastModifiedBy>张海燕</cp:lastModifiedBy>
  <cp:revision>5</cp:revision>
  <cp:lastPrinted>2018-03-08T00:57:00Z</cp:lastPrinted>
  <dcterms:created xsi:type="dcterms:W3CDTF">2018-10-26T09:49:00Z</dcterms:created>
  <dcterms:modified xsi:type="dcterms:W3CDTF">2018-11-19T01:17:00Z</dcterms:modified>
</cp:coreProperties>
</file>